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90CD" w14:textId="769A3A91" w:rsidR="00142583" w:rsidRPr="00142583" w:rsidRDefault="00142583" w:rsidP="00142583">
      <w:pPr>
        <w:spacing w:after="0" w:line="276" w:lineRule="auto"/>
        <w:ind w:right="107"/>
        <w:jc w:val="center"/>
        <w:rPr>
          <w:rFonts w:ascii="Century Gothic" w:hAnsi="Century Gothic" w:cs="Arial"/>
          <w:b/>
          <w:bCs/>
          <w:i/>
          <w:iCs/>
          <w:color w:val="000000" w:themeColor="text1"/>
          <w:sz w:val="22"/>
          <w:szCs w:val="22"/>
        </w:rPr>
      </w:pPr>
      <w:r w:rsidRPr="00142583">
        <w:rPr>
          <w:rFonts w:ascii="Century Gothic" w:hAnsi="Century Gothic" w:cs="Arial"/>
          <w:b/>
          <w:bCs/>
          <w:i/>
          <w:iCs/>
          <w:color w:val="000000" w:themeColor="text1"/>
          <w:sz w:val="22"/>
          <w:szCs w:val="22"/>
        </w:rPr>
        <w:t xml:space="preserve">The inspired </w:t>
      </w:r>
      <w:r w:rsidR="00192889" w:rsidRPr="00142583">
        <w:rPr>
          <w:rFonts w:ascii="Century Gothic" w:hAnsi="Century Gothic" w:cs="Arial"/>
          <w:b/>
          <w:bCs/>
          <w:i/>
          <w:iCs/>
          <w:color w:val="000000" w:themeColor="text1"/>
          <w:sz w:val="22"/>
          <w:szCs w:val="22"/>
        </w:rPr>
        <w:t>Bible</w:t>
      </w:r>
    </w:p>
    <w:p w14:paraId="02C4896A" w14:textId="2B47A0B9" w:rsidR="00192889" w:rsidRPr="00142583" w:rsidRDefault="009E0290" w:rsidP="00142583">
      <w:pPr>
        <w:spacing w:line="276" w:lineRule="auto"/>
        <w:ind w:right="107"/>
        <w:jc w:val="center"/>
        <w:rPr>
          <w:rFonts w:ascii="Century Gothic" w:hAnsi="Century Gothic" w:cs="Arial"/>
          <w:color w:val="000000" w:themeColor="text1"/>
          <w:sz w:val="22"/>
          <w:szCs w:val="22"/>
        </w:rPr>
      </w:pPr>
      <w:r w:rsidRPr="00142583">
        <w:rPr>
          <w:rFonts w:ascii="Century Gothic" w:hAnsi="Century Gothic" w:cs="Arial"/>
          <w:i/>
          <w:iCs/>
          <w:color w:val="000000" w:themeColor="text1"/>
          <w:sz w:val="22"/>
          <w:szCs w:val="22"/>
        </w:rPr>
        <w:t>2 Timothy 3:16-17</w:t>
      </w:r>
    </w:p>
    <w:p w14:paraId="1AC98A12" w14:textId="34E88353" w:rsidR="00E62F48" w:rsidRPr="00142583" w:rsidRDefault="00E62F48"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In my first year of Secondary School some old, bald men in crusty suits came to an assembly. They looked as miserable as they did </w:t>
      </w:r>
      <w:proofErr w:type="gramStart"/>
      <w:r w:rsidRPr="00142583">
        <w:rPr>
          <w:rFonts w:ascii="Century Gothic" w:hAnsi="Century Gothic" w:cs="Arial"/>
          <w:color w:val="000000" w:themeColor="text1"/>
          <w:sz w:val="22"/>
          <w:szCs w:val="22"/>
        </w:rPr>
        <w:t>terrified</w:t>
      </w:r>
      <w:proofErr w:type="gramEnd"/>
      <w:r w:rsidRPr="00142583">
        <w:rPr>
          <w:rFonts w:ascii="Century Gothic" w:hAnsi="Century Gothic" w:cs="Arial"/>
          <w:color w:val="000000" w:themeColor="text1"/>
          <w:sz w:val="22"/>
          <w:szCs w:val="22"/>
        </w:rPr>
        <w:t xml:space="preserve">. They were Gideons. Afterwards, they gave us all a small, red copy of the New Testament. It had an immediate effect on me at school: I found I could hide it in my pencil case and so cheat my way through RE. </w:t>
      </w:r>
    </w:p>
    <w:p w14:paraId="6328BD99" w14:textId="4FF0AB65" w:rsidR="00E62F48" w:rsidRPr="00142583" w:rsidRDefault="00E62F48"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Since then, I’ve found the Bible can come alive in my hands: a verse of encouragement (or rebuke) leaps out, just when I need it; a </w:t>
      </w:r>
      <w:r w:rsidR="002E6BCA" w:rsidRPr="00142583">
        <w:rPr>
          <w:rFonts w:ascii="Century Gothic" w:hAnsi="Century Gothic" w:cs="Arial"/>
          <w:color w:val="000000" w:themeColor="text1"/>
          <w:sz w:val="22"/>
          <w:szCs w:val="22"/>
        </w:rPr>
        <w:t>passag</w:t>
      </w:r>
      <w:r w:rsidRPr="00142583">
        <w:rPr>
          <w:rFonts w:ascii="Century Gothic" w:hAnsi="Century Gothic" w:cs="Arial"/>
          <w:color w:val="000000" w:themeColor="text1"/>
          <w:sz w:val="22"/>
          <w:szCs w:val="22"/>
        </w:rPr>
        <w:t>e I’ve read many times before suddenly ta</w:t>
      </w:r>
      <w:r w:rsidR="002E6BCA" w:rsidRPr="00142583">
        <w:rPr>
          <w:rFonts w:ascii="Century Gothic" w:hAnsi="Century Gothic" w:cs="Arial"/>
          <w:color w:val="000000" w:themeColor="text1"/>
          <w:sz w:val="22"/>
          <w:szCs w:val="22"/>
        </w:rPr>
        <w:t>k</w:t>
      </w:r>
      <w:r w:rsidRPr="00142583">
        <w:rPr>
          <w:rFonts w:ascii="Century Gothic" w:hAnsi="Century Gothic" w:cs="Arial"/>
          <w:color w:val="000000" w:themeColor="text1"/>
          <w:sz w:val="22"/>
          <w:szCs w:val="22"/>
        </w:rPr>
        <w:t>es on a whole new meaning</w:t>
      </w:r>
      <w:r w:rsidR="002E6BCA" w:rsidRPr="00142583">
        <w:rPr>
          <w:rFonts w:ascii="Century Gothic" w:hAnsi="Century Gothic" w:cs="Arial"/>
          <w:color w:val="000000" w:themeColor="text1"/>
          <w:sz w:val="22"/>
          <w:szCs w:val="22"/>
        </w:rPr>
        <w:t xml:space="preserve"> or relevance. It’s like it’s alive, living and active.</w:t>
      </w:r>
    </w:p>
    <w:p w14:paraId="38BAD7B5" w14:textId="5702D214" w:rsidR="008C5C59" w:rsidRPr="00142583" w:rsidRDefault="002E6BCA" w:rsidP="009628BF">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People sometimes say a book has inspired them. Often, i</w:t>
      </w:r>
      <w:r w:rsidR="00192889" w:rsidRPr="00142583">
        <w:rPr>
          <w:rFonts w:ascii="Century Gothic" w:hAnsi="Century Gothic" w:cs="Arial"/>
          <w:color w:val="000000" w:themeColor="text1"/>
          <w:sz w:val="22"/>
          <w:szCs w:val="22"/>
        </w:rPr>
        <w:t xml:space="preserve">t’s not so </w:t>
      </w:r>
      <w:r w:rsidR="009628BF" w:rsidRPr="00142583">
        <w:rPr>
          <w:rFonts w:ascii="Century Gothic" w:hAnsi="Century Gothic" w:cs="Arial"/>
          <w:color w:val="000000" w:themeColor="text1"/>
          <w:sz w:val="22"/>
          <w:szCs w:val="22"/>
        </w:rPr>
        <w:t xml:space="preserve">much the </w:t>
      </w:r>
      <w:r w:rsidR="009628BF" w:rsidRPr="00142583">
        <w:rPr>
          <w:rFonts w:ascii="Century Gothic" w:hAnsi="Century Gothic" w:cs="Arial"/>
          <w:i/>
          <w:iCs/>
          <w:color w:val="000000" w:themeColor="text1"/>
          <w:sz w:val="22"/>
          <w:szCs w:val="22"/>
        </w:rPr>
        <w:t>book</w:t>
      </w:r>
      <w:r w:rsidR="009628BF" w:rsidRPr="00142583">
        <w:rPr>
          <w:rFonts w:ascii="Century Gothic" w:hAnsi="Century Gothic" w:cs="Arial"/>
          <w:color w:val="000000" w:themeColor="text1"/>
          <w:sz w:val="22"/>
          <w:szCs w:val="22"/>
        </w:rPr>
        <w:t xml:space="preserve"> per se; it’s who wrote it, and the story they tell. It’s the same with the Bible. We’re inspired, no such by the physical or digital </w:t>
      </w:r>
      <w:r w:rsidR="008C5C59" w:rsidRPr="00142583">
        <w:rPr>
          <w:rFonts w:ascii="Century Gothic" w:hAnsi="Century Gothic" w:cs="Arial"/>
          <w:i/>
          <w:iCs/>
          <w:color w:val="000000" w:themeColor="text1"/>
          <w:sz w:val="22"/>
          <w:szCs w:val="22"/>
        </w:rPr>
        <w:t>per se</w:t>
      </w:r>
      <w:r w:rsidR="008C5C59" w:rsidRPr="00142583">
        <w:rPr>
          <w:rFonts w:ascii="Century Gothic" w:hAnsi="Century Gothic" w:cs="Arial"/>
          <w:color w:val="000000" w:themeColor="text1"/>
          <w:sz w:val="22"/>
          <w:szCs w:val="22"/>
        </w:rPr>
        <w:t xml:space="preserve"> – the paper, pages, ink, stitching/ glue, hard cover; we’re inspired by who wrote it and what they say.</w:t>
      </w:r>
    </w:p>
    <w:p w14:paraId="7EDD5414" w14:textId="46A54E0F" w:rsidR="00192889" w:rsidRPr="00142583" w:rsidRDefault="008C5C59"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After all, the Bible is</w:t>
      </w:r>
      <w:r w:rsidR="00192889" w:rsidRPr="00142583">
        <w:rPr>
          <w:rFonts w:ascii="Century Gothic" w:hAnsi="Century Gothic" w:cs="Arial"/>
          <w:color w:val="000000" w:themeColor="text1"/>
          <w:sz w:val="22"/>
          <w:szCs w:val="22"/>
        </w:rPr>
        <w:t xml:space="preserve"> </w:t>
      </w:r>
      <w:r w:rsidR="00192889" w:rsidRPr="00142583">
        <w:rPr>
          <w:rFonts w:ascii="Century Gothic" w:hAnsi="Century Gothic" w:cs="Arial"/>
          <w:i/>
          <w:iCs/>
          <w:color w:val="000000" w:themeColor="text1"/>
          <w:sz w:val="22"/>
          <w:szCs w:val="22"/>
        </w:rPr>
        <w:t xml:space="preserve">God’s </w:t>
      </w:r>
      <w:r w:rsidR="00192889" w:rsidRPr="00142583">
        <w:rPr>
          <w:rFonts w:ascii="Century Gothic" w:hAnsi="Century Gothic" w:cs="Arial"/>
          <w:color w:val="000000" w:themeColor="text1"/>
          <w:sz w:val="22"/>
          <w:szCs w:val="22"/>
        </w:rPr>
        <w:t>story</w:t>
      </w:r>
      <w:r w:rsidR="00BC7BBF" w:rsidRPr="00142583">
        <w:rPr>
          <w:rFonts w:ascii="Century Gothic" w:hAnsi="Century Gothic" w:cs="Arial"/>
          <w:color w:val="000000" w:themeColor="text1"/>
          <w:sz w:val="22"/>
          <w:szCs w:val="22"/>
        </w:rPr>
        <w:t xml:space="preserve">. It’s also </w:t>
      </w:r>
      <w:r w:rsidR="00192889" w:rsidRPr="00142583">
        <w:rPr>
          <w:rFonts w:ascii="Century Gothic" w:hAnsi="Century Gothic" w:cs="Arial"/>
          <w:i/>
          <w:iCs/>
          <w:color w:val="000000" w:themeColor="text1"/>
          <w:sz w:val="22"/>
          <w:szCs w:val="22"/>
        </w:rPr>
        <w:t>our</w:t>
      </w:r>
      <w:r w:rsidR="00192889" w:rsidRPr="00142583">
        <w:rPr>
          <w:rFonts w:ascii="Century Gothic" w:hAnsi="Century Gothic" w:cs="Arial"/>
          <w:color w:val="000000" w:themeColor="text1"/>
          <w:sz w:val="22"/>
          <w:szCs w:val="22"/>
        </w:rPr>
        <w:t xml:space="preserve"> story.</w:t>
      </w:r>
    </w:p>
    <w:p w14:paraId="404EF435" w14:textId="4EB08158" w:rsidR="00BC7BBF" w:rsidRPr="00142583" w:rsidRDefault="00BC7BBF"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But who wrote it? Was it God? Or was it people, like Moses, Ruth, David, Matthew…?</w:t>
      </w:r>
    </w:p>
    <w:p w14:paraId="6A2DD789" w14:textId="78946DF2" w:rsidR="00BC7BBF" w:rsidRPr="00142583" w:rsidRDefault="00BC7BBF"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Paul </w:t>
      </w:r>
      <w:r w:rsidR="00334CB6" w:rsidRPr="00142583">
        <w:rPr>
          <w:rFonts w:ascii="Century Gothic" w:hAnsi="Century Gothic" w:cs="Arial"/>
          <w:color w:val="000000" w:themeColor="text1"/>
          <w:sz w:val="22"/>
          <w:szCs w:val="22"/>
        </w:rPr>
        <w:t xml:space="preserve">wrote </w:t>
      </w:r>
      <w:r w:rsidR="008C5C59" w:rsidRPr="00142583">
        <w:rPr>
          <w:rFonts w:ascii="Century Gothic" w:hAnsi="Century Gothic" w:cs="Arial"/>
          <w:color w:val="000000" w:themeColor="text1"/>
          <w:sz w:val="22"/>
          <w:szCs w:val="22"/>
        </w:rPr>
        <w:t xml:space="preserve">a letter </w:t>
      </w:r>
      <w:r w:rsidR="00334CB6" w:rsidRPr="00142583">
        <w:rPr>
          <w:rFonts w:ascii="Century Gothic" w:hAnsi="Century Gothic" w:cs="Arial"/>
          <w:color w:val="000000" w:themeColor="text1"/>
          <w:sz w:val="22"/>
          <w:szCs w:val="22"/>
        </w:rPr>
        <w:t xml:space="preserve">to </w:t>
      </w:r>
      <w:r w:rsidR="008C5C59" w:rsidRPr="00142583">
        <w:rPr>
          <w:rFonts w:ascii="Century Gothic" w:hAnsi="Century Gothic" w:cs="Arial"/>
          <w:color w:val="000000" w:themeColor="text1"/>
          <w:sz w:val="22"/>
          <w:szCs w:val="22"/>
        </w:rPr>
        <w:t xml:space="preserve">young </w:t>
      </w:r>
      <w:r w:rsidR="00334CB6" w:rsidRPr="00142583">
        <w:rPr>
          <w:rFonts w:ascii="Century Gothic" w:hAnsi="Century Gothic" w:cs="Arial"/>
          <w:color w:val="000000" w:themeColor="text1"/>
          <w:sz w:val="22"/>
          <w:szCs w:val="22"/>
        </w:rPr>
        <w:t>Timothy</w:t>
      </w:r>
      <w:r w:rsidRPr="00142583">
        <w:rPr>
          <w:rFonts w:ascii="Century Gothic" w:hAnsi="Century Gothic" w:cs="Arial"/>
          <w:color w:val="000000" w:themeColor="text1"/>
          <w:sz w:val="22"/>
          <w:szCs w:val="22"/>
        </w:rPr>
        <w:t>,</w:t>
      </w:r>
      <w:r w:rsidR="008C5C59" w:rsidRPr="00142583">
        <w:rPr>
          <w:rFonts w:ascii="Century Gothic" w:hAnsi="Century Gothic" w:cs="Arial"/>
          <w:color w:val="000000" w:themeColor="text1"/>
          <w:sz w:val="22"/>
          <w:szCs w:val="22"/>
        </w:rPr>
        <w:t xml:space="preserve"> in which he said:</w:t>
      </w:r>
      <w:r w:rsidRPr="00142583">
        <w:rPr>
          <w:rFonts w:ascii="Century Gothic" w:hAnsi="Century Gothic" w:cs="Arial"/>
          <w:color w:val="000000" w:themeColor="text1"/>
          <w:sz w:val="22"/>
          <w:szCs w:val="22"/>
        </w:rPr>
        <w:t xml:space="preserve"> </w:t>
      </w:r>
    </w:p>
    <w:p w14:paraId="2906A7CB" w14:textId="72E72235" w:rsidR="00BC7BBF" w:rsidRPr="00142583" w:rsidRDefault="00BC7BBF" w:rsidP="008C5C59">
      <w:pPr>
        <w:spacing w:line="276" w:lineRule="auto"/>
        <w:ind w:left="284" w:right="390"/>
        <w:rPr>
          <w:rFonts w:ascii="Century Gothic" w:hAnsi="Century Gothic" w:cs="Arial"/>
          <w:b/>
          <w:bCs/>
          <w:i/>
          <w:iCs/>
          <w:sz w:val="22"/>
          <w:szCs w:val="22"/>
        </w:rPr>
      </w:pPr>
      <w:bookmarkStart w:id="0" w:name="_Hlk209363559"/>
      <w:r w:rsidRPr="00142583">
        <w:rPr>
          <w:rFonts w:ascii="Century Gothic" w:hAnsi="Century Gothic" w:cs="Arial"/>
          <w:b/>
          <w:bCs/>
          <w:i/>
          <w:iCs/>
          <w:sz w:val="22"/>
          <w:szCs w:val="22"/>
        </w:rPr>
        <w:t>“</w:t>
      </w:r>
      <w:bookmarkStart w:id="1" w:name="_Hlk209340384"/>
      <w:r w:rsidRPr="00142583">
        <w:rPr>
          <w:rFonts w:ascii="Century Gothic" w:hAnsi="Century Gothic" w:cs="Arial"/>
          <w:b/>
          <w:bCs/>
          <w:i/>
          <w:iCs/>
          <w:sz w:val="22"/>
          <w:szCs w:val="22"/>
        </w:rPr>
        <w:t xml:space="preserve">All Scripture is God-breathed and useful for teaching, rebuking, correcting, and training in righteousness, so that God’s people may be thoroughly equipped for every good work.” </w:t>
      </w:r>
      <w:bookmarkEnd w:id="1"/>
      <w:r w:rsidR="008C5C59" w:rsidRPr="00142583">
        <w:rPr>
          <w:rFonts w:ascii="Century Gothic" w:hAnsi="Century Gothic" w:cs="Arial"/>
          <w:b/>
          <w:bCs/>
          <w:i/>
          <w:iCs/>
          <w:sz w:val="22"/>
          <w:szCs w:val="22"/>
        </w:rPr>
        <w:t xml:space="preserve">                                                                                    </w:t>
      </w:r>
      <w:r w:rsidRPr="00142583">
        <w:rPr>
          <w:rFonts w:ascii="Century Gothic" w:hAnsi="Century Gothic" w:cs="Arial"/>
          <w:i/>
          <w:iCs/>
          <w:sz w:val="22"/>
          <w:szCs w:val="22"/>
        </w:rPr>
        <w:t>2 Timothy 3:16-17</w:t>
      </w:r>
    </w:p>
    <w:bookmarkEnd w:id="0"/>
    <w:p w14:paraId="7E41597F" w14:textId="4355FCDF" w:rsidR="00BC7BBF" w:rsidRPr="00142583" w:rsidRDefault="00BC7BBF"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What did he mean</w:t>
      </w:r>
      <w:r w:rsidR="008C5C59" w:rsidRPr="00142583">
        <w:rPr>
          <w:rFonts w:ascii="Century Gothic" w:hAnsi="Century Gothic" w:cs="Arial"/>
          <w:color w:val="000000" w:themeColor="text1"/>
          <w:sz w:val="22"/>
          <w:szCs w:val="22"/>
        </w:rPr>
        <w:t xml:space="preserve"> by</w:t>
      </w:r>
      <w:r w:rsidRPr="00142583">
        <w:rPr>
          <w:rFonts w:ascii="Century Gothic" w:hAnsi="Century Gothic" w:cs="Arial"/>
          <w:color w:val="000000" w:themeColor="text1"/>
          <w:sz w:val="22"/>
          <w:szCs w:val="22"/>
        </w:rPr>
        <w:t xml:space="preserve"> “</w:t>
      </w:r>
      <w:r w:rsidRPr="00142583">
        <w:rPr>
          <w:rFonts w:ascii="Century Gothic" w:hAnsi="Century Gothic" w:cs="Arial"/>
          <w:i/>
          <w:iCs/>
          <w:color w:val="000000" w:themeColor="text1"/>
          <w:sz w:val="22"/>
          <w:szCs w:val="22"/>
          <w:u w:val="single"/>
        </w:rPr>
        <w:t>All</w:t>
      </w:r>
      <w:r w:rsidRPr="00142583">
        <w:rPr>
          <w:rFonts w:ascii="Century Gothic" w:hAnsi="Century Gothic" w:cs="Arial"/>
          <w:color w:val="000000" w:themeColor="text1"/>
          <w:sz w:val="22"/>
          <w:szCs w:val="22"/>
        </w:rPr>
        <w:t xml:space="preserve"> </w:t>
      </w:r>
      <w:proofErr w:type="gramStart"/>
      <w:r w:rsidRPr="00142583">
        <w:rPr>
          <w:rFonts w:ascii="Century Gothic" w:hAnsi="Century Gothic" w:cs="Arial"/>
          <w:color w:val="000000" w:themeColor="text1"/>
          <w:sz w:val="22"/>
          <w:szCs w:val="22"/>
        </w:rPr>
        <w:t>Scripture..</w:t>
      </w:r>
      <w:proofErr w:type="gramEnd"/>
      <w:r w:rsidRPr="00142583">
        <w:rPr>
          <w:rFonts w:ascii="Century Gothic" w:hAnsi="Century Gothic" w:cs="Arial"/>
          <w:color w:val="000000" w:themeColor="text1"/>
          <w:sz w:val="22"/>
          <w:szCs w:val="22"/>
        </w:rPr>
        <w:t>”?</w:t>
      </w:r>
    </w:p>
    <w:p w14:paraId="050981F2" w14:textId="40BC05FE" w:rsidR="00BC7BBF" w:rsidRPr="00142583" w:rsidRDefault="00BC7BBF" w:rsidP="008C5C59">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Did he mean, what we call, the Old Testament</w:t>
      </w:r>
      <w:r w:rsidR="008C5C59" w:rsidRPr="00142583">
        <w:rPr>
          <w:rFonts w:ascii="Century Gothic" w:hAnsi="Century Gothic" w:cs="Arial"/>
          <w:color w:val="000000" w:themeColor="text1"/>
          <w:sz w:val="22"/>
          <w:szCs w:val="22"/>
        </w:rPr>
        <w:t xml:space="preserve">, </w:t>
      </w:r>
      <w:r w:rsidRPr="00142583">
        <w:rPr>
          <w:rFonts w:ascii="Century Gothic" w:hAnsi="Century Gothic" w:cs="Arial"/>
          <w:color w:val="000000" w:themeColor="text1"/>
          <w:sz w:val="22"/>
          <w:szCs w:val="22"/>
        </w:rPr>
        <w:t>the 39 ‘books’/ scrolls?</w:t>
      </w:r>
      <w:r w:rsidR="008C5C59" w:rsidRPr="00142583">
        <w:rPr>
          <w:rFonts w:ascii="Century Gothic" w:hAnsi="Century Gothic" w:cs="Arial"/>
          <w:color w:val="000000" w:themeColor="text1"/>
          <w:sz w:val="22"/>
          <w:szCs w:val="22"/>
        </w:rPr>
        <w:t xml:space="preserve"> </w:t>
      </w:r>
      <w:r w:rsidR="006E5CB4" w:rsidRPr="00142583">
        <w:rPr>
          <w:rFonts w:ascii="Century Gothic" w:hAnsi="Century Gothic" w:cs="Arial"/>
          <w:color w:val="000000" w:themeColor="text1"/>
          <w:sz w:val="22"/>
          <w:szCs w:val="22"/>
        </w:rPr>
        <w:t>What made it into the Hebrew Bible was only settled around 4</w:t>
      </w:r>
      <w:r w:rsidR="006E5CB4" w:rsidRPr="00142583">
        <w:rPr>
          <w:rFonts w:ascii="Century Gothic" w:hAnsi="Century Gothic" w:cs="Arial"/>
          <w:color w:val="000000" w:themeColor="text1"/>
          <w:sz w:val="22"/>
          <w:szCs w:val="22"/>
          <w:vertAlign w:val="superscript"/>
        </w:rPr>
        <w:t>th</w:t>
      </w:r>
      <w:r w:rsidR="008C5C59" w:rsidRPr="00142583">
        <w:rPr>
          <w:rFonts w:ascii="Century Gothic" w:hAnsi="Century Gothic" w:cs="Arial"/>
          <w:color w:val="000000" w:themeColor="text1"/>
          <w:sz w:val="22"/>
          <w:szCs w:val="22"/>
          <w:vertAlign w:val="superscript"/>
        </w:rPr>
        <w:t xml:space="preserve"> </w:t>
      </w:r>
      <w:r w:rsidR="006E5CB4" w:rsidRPr="00142583">
        <w:rPr>
          <w:rFonts w:ascii="Century Gothic" w:hAnsi="Century Gothic" w:cs="Arial"/>
          <w:color w:val="000000" w:themeColor="text1"/>
          <w:sz w:val="22"/>
          <w:szCs w:val="22"/>
        </w:rPr>
        <w:t>C</w:t>
      </w:r>
      <w:r w:rsidR="008C5C59" w:rsidRPr="00142583">
        <w:rPr>
          <w:rFonts w:ascii="Century Gothic" w:hAnsi="Century Gothic" w:cs="Arial"/>
          <w:color w:val="000000" w:themeColor="text1"/>
          <w:sz w:val="22"/>
          <w:szCs w:val="22"/>
        </w:rPr>
        <w:t>entury</w:t>
      </w:r>
      <w:r w:rsidR="006E5CB4" w:rsidRPr="00142583">
        <w:rPr>
          <w:rFonts w:ascii="Century Gothic" w:hAnsi="Century Gothic" w:cs="Arial"/>
          <w:color w:val="000000" w:themeColor="text1"/>
          <w:sz w:val="22"/>
          <w:szCs w:val="22"/>
        </w:rPr>
        <w:t xml:space="preserve"> BC</w:t>
      </w:r>
    </w:p>
    <w:p w14:paraId="1E23FF06" w14:textId="5B83A4E5" w:rsidR="006E5CB4" w:rsidRPr="00142583" w:rsidRDefault="006E5CB4" w:rsidP="008C5C59">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What about the Apocrypha writings?</w:t>
      </w:r>
      <w:r w:rsidR="001E14AC" w:rsidRPr="00142583">
        <w:rPr>
          <w:rFonts w:ascii="Century Gothic" w:hAnsi="Century Gothic" w:cs="Arial"/>
          <w:color w:val="000000" w:themeColor="text1"/>
          <w:sz w:val="22"/>
          <w:szCs w:val="22"/>
        </w:rPr>
        <w:t xml:space="preserve"> </w:t>
      </w:r>
      <w:r w:rsidR="008C5C59" w:rsidRPr="00142583">
        <w:rPr>
          <w:rFonts w:ascii="Century Gothic" w:hAnsi="Century Gothic" w:cs="Arial"/>
          <w:color w:val="000000" w:themeColor="text1"/>
          <w:sz w:val="22"/>
          <w:szCs w:val="22"/>
        </w:rPr>
        <w:t xml:space="preserve">Even </w:t>
      </w:r>
      <w:r w:rsidR="001E14AC" w:rsidRPr="00142583">
        <w:rPr>
          <w:rFonts w:ascii="Century Gothic" w:hAnsi="Century Gothic" w:cs="Arial"/>
          <w:color w:val="000000" w:themeColor="text1"/>
          <w:sz w:val="22"/>
          <w:szCs w:val="22"/>
        </w:rPr>
        <w:t>Luther (not Detective Luther or Luther Vandross) included 14 Apocrypha books in between the OT &amp; NT</w:t>
      </w:r>
    </w:p>
    <w:p w14:paraId="71BD516D" w14:textId="6D032684" w:rsidR="006E5CB4" w:rsidRPr="00142583" w:rsidRDefault="006E5CB4"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Did Paul think the letter HE was writing </w:t>
      </w:r>
      <w:r w:rsidR="008C5C59" w:rsidRPr="00142583">
        <w:rPr>
          <w:rFonts w:ascii="Century Gothic" w:hAnsi="Century Gothic" w:cs="Arial"/>
          <w:color w:val="000000" w:themeColor="text1"/>
          <w:sz w:val="22"/>
          <w:szCs w:val="22"/>
        </w:rPr>
        <w:t xml:space="preserve">to Timothy </w:t>
      </w:r>
      <w:r w:rsidRPr="00142583">
        <w:rPr>
          <w:rFonts w:ascii="Century Gothic" w:hAnsi="Century Gothic" w:cs="Arial"/>
          <w:color w:val="000000" w:themeColor="text1"/>
          <w:sz w:val="22"/>
          <w:szCs w:val="22"/>
        </w:rPr>
        <w:t>was Scripture?</w:t>
      </w:r>
      <w:r w:rsidR="001E14AC" w:rsidRPr="00142583">
        <w:rPr>
          <w:rFonts w:ascii="Century Gothic" w:hAnsi="Century Gothic" w:cs="Arial"/>
          <w:color w:val="000000" w:themeColor="text1"/>
          <w:sz w:val="22"/>
          <w:szCs w:val="22"/>
        </w:rPr>
        <w:t xml:space="preserve"> </w:t>
      </w:r>
      <w:r w:rsidR="008C5C59" w:rsidRPr="00142583">
        <w:rPr>
          <w:rFonts w:ascii="Century Gothic" w:hAnsi="Century Gothic" w:cs="Arial"/>
          <w:color w:val="000000" w:themeColor="text1"/>
          <w:sz w:val="22"/>
          <w:szCs w:val="22"/>
        </w:rPr>
        <w:t>Think of the pr</w:t>
      </w:r>
      <w:r w:rsidR="001E14AC" w:rsidRPr="00142583">
        <w:rPr>
          <w:rFonts w:ascii="Century Gothic" w:hAnsi="Century Gothic" w:cs="Arial"/>
          <w:color w:val="000000" w:themeColor="text1"/>
          <w:sz w:val="22"/>
          <w:szCs w:val="22"/>
        </w:rPr>
        <w:t>essure!</w:t>
      </w:r>
    </w:p>
    <w:p w14:paraId="67AED865" w14:textId="7F452677" w:rsidR="006E5CB4" w:rsidRPr="00142583" w:rsidRDefault="006E5CB4"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What about the ‘books’ that were written AFTER Paul wrote “All Scripture</w:t>
      </w:r>
      <w:r w:rsidR="00334CB6" w:rsidRPr="00142583">
        <w:rPr>
          <w:rFonts w:ascii="Century Gothic" w:hAnsi="Century Gothic" w:cs="Arial"/>
          <w:color w:val="000000" w:themeColor="text1"/>
          <w:sz w:val="22"/>
          <w:szCs w:val="22"/>
        </w:rPr>
        <w:t xml:space="preserve"> is God-</w:t>
      </w:r>
      <w:proofErr w:type="gramStart"/>
      <w:r w:rsidR="00334CB6" w:rsidRPr="00142583">
        <w:rPr>
          <w:rFonts w:ascii="Century Gothic" w:hAnsi="Century Gothic" w:cs="Arial"/>
          <w:color w:val="000000" w:themeColor="text1"/>
          <w:sz w:val="22"/>
          <w:szCs w:val="22"/>
        </w:rPr>
        <w:t>breathed</w:t>
      </w:r>
      <w:r w:rsidRPr="00142583">
        <w:rPr>
          <w:rFonts w:ascii="Century Gothic" w:hAnsi="Century Gothic" w:cs="Arial"/>
          <w:color w:val="000000" w:themeColor="text1"/>
          <w:sz w:val="22"/>
          <w:szCs w:val="22"/>
        </w:rPr>
        <w:t>..</w:t>
      </w:r>
      <w:proofErr w:type="gramEnd"/>
      <w:r w:rsidRPr="00142583">
        <w:rPr>
          <w:rFonts w:ascii="Century Gothic" w:hAnsi="Century Gothic" w:cs="Arial"/>
          <w:color w:val="000000" w:themeColor="text1"/>
          <w:sz w:val="22"/>
          <w:szCs w:val="22"/>
        </w:rPr>
        <w:t>”</w:t>
      </w:r>
      <w:r w:rsidR="00334CB6" w:rsidRPr="00142583">
        <w:rPr>
          <w:rFonts w:ascii="Century Gothic" w:hAnsi="Century Gothic" w:cs="Arial"/>
          <w:color w:val="000000" w:themeColor="text1"/>
          <w:sz w:val="22"/>
          <w:szCs w:val="22"/>
        </w:rPr>
        <w:t>?</w:t>
      </w:r>
    </w:p>
    <w:p w14:paraId="1CA43E62" w14:textId="4FF2D1D1" w:rsidR="006D1B66" w:rsidRPr="00142583" w:rsidRDefault="008C5C59"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Yet, </w:t>
      </w:r>
      <w:r w:rsidR="006D1B66" w:rsidRPr="00142583">
        <w:rPr>
          <w:rFonts w:ascii="Century Gothic" w:hAnsi="Century Gothic" w:cs="Arial"/>
          <w:color w:val="000000" w:themeColor="text1"/>
          <w:sz w:val="22"/>
          <w:szCs w:val="22"/>
        </w:rPr>
        <w:t xml:space="preserve">Paul was adamant: “All Scripture is </w:t>
      </w:r>
      <w:r w:rsidR="006D1B66" w:rsidRPr="00142583">
        <w:rPr>
          <w:rFonts w:ascii="Century Gothic" w:hAnsi="Century Gothic" w:cs="Arial"/>
          <w:color w:val="000000" w:themeColor="text1"/>
          <w:sz w:val="22"/>
          <w:szCs w:val="22"/>
          <w:u w:val="single"/>
        </w:rPr>
        <w:t>God-breathed</w:t>
      </w:r>
      <w:r w:rsidR="006D1B66" w:rsidRPr="00142583">
        <w:rPr>
          <w:rFonts w:ascii="Century Gothic" w:hAnsi="Century Gothic" w:cs="Arial"/>
          <w:color w:val="000000" w:themeColor="text1"/>
          <w:sz w:val="22"/>
          <w:szCs w:val="22"/>
        </w:rPr>
        <w:t>…” There’s something sacred about these texts</w:t>
      </w:r>
      <w:r w:rsidR="00692A06" w:rsidRPr="00142583">
        <w:rPr>
          <w:rFonts w:ascii="Century Gothic" w:hAnsi="Century Gothic" w:cs="Arial"/>
          <w:color w:val="000000" w:themeColor="text1"/>
          <w:sz w:val="22"/>
          <w:szCs w:val="22"/>
        </w:rPr>
        <w:t>; they’re full of life, they’re life-bringing.</w:t>
      </w:r>
    </w:p>
    <w:p w14:paraId="03842273" w14:textId="48001A19" w:rsidR="006D1B66" w:rsidRPr="00142583" w:rsidRDefault="006D1B66" w:rsidP="00E62F48">
      <w:pPr>
        <w:spacing w:line="276" w:lineRule="auto"/>
        <w:ind w:right="107"/>
        <w:rPr>
          <w:rFonts w:ascii="Century Gothic" w:hAnsi="Century Gothic" w:cs="Arial"/>
          <w:sz w:val="22"/>
          <w:szCs w:val="22"/>
        </w:rPr>
      </w:pPr>
      <w:r w:rsidRPr="00142583">
        <w:rPr>
          <w:rFonts w:ascii="Century Gothic" w:hAnsi="Century Gothic" w:cs="Arial"/>
          <w:color w:val="000000" w:themeColor="text1"/>
          <w:sz w:val="22"/>
          <w:szCs w:val="22"/>
        </w:rPr>
        <w:t xml:space="preserve">In Greek, it’s: “All Scripture is </w:t>
      </w:r>
      <w:r w:rsidR="008C5C59" w:rsidRPr="00142583">
        <w:rPr>
          <w:rFonts w:ascii="Century Gothic" w:hAnsi="Century Gothic" w:cs="Arial"/>
          <w:i/>
          <w:iCs/>
          <w:color w:val="000000" w:themeColor="text1"/>
          <w:sz w:val="22"/>
          <w:szCs w:val="22"/>
        </w:rPr>
        <w:t>‘</w:t>
      </w:r>
      <w:proofErr w:type="spellStart"/>
      <w:r w:rsidRPr="00142583">
        <w:rPr>
          <w:rFonts w:ascii="Century Gothic" w:hAnsi="Century Gothic" w:cs="Arial"/>
          <w:i/>
          <w:iCs/>
          <w:sz w:val="22"/>
          <w:szCs w:val="22"/>
        </w:rPr>
        <w:t>theopneustos</w:t>
      </w:r>
      <w:proofErr w:type="spellEnd"/>
      <w:r w:rsidR="008C5C59" w:rsidRPr="00142583">
        <w:rPr>
          <w:rFonts w:ascii="Century Gothic" w:hAnsi="Century Gothic" w:cs="Arial"/>
          <w:i/>
          <w:iCs/>
          <w:sz w:val="22"/>
          <w:szCs w:val="22"/>
        </w:rPr>
        <w:t>’</w:t>
      </w:r>
      <w:r w:rsidR="008C5C59" w:rsidRPr="00142583">
        <w:rPr>
          <w:rFonts w:ascii="Century Gothic" w:hAnsi="Century Gothic" w:cs="Arial"/>
          <w:sz w:val="22"/>
          <w:szCs w:val="22"/>
        </w:rPr>
        <w:t>.</w:t>
      </w:r>
      <w:r w:rsidR="00692A06" w:rsidRPr="00142583">
        <w:rPr>
          <w:rFonts w:ascii="Century Gothic" w:hAnsi="Century Gothic" w:cs="Arial"/>
          <w:sz w:val="22"/>
          <w:szCs w:val="22"/>
        </w:rPr>
        <w:t xml:space="preserve"> </w:t>
      </w:r>
      <w:r w:rsidR="008C5C59" w:rsidRPr="00142583">
        <w:rPr>
          <w:rFonts w:ascii="Century Gothic" w:hAnsi="Century Gothic" w:cs="Arial"/>
          <w:sz w:val="22"/>
          <w:szCs w:val="22"/>
        </w:rPr>
        <w:t>This is the o</w:t>
      </w:r>
      <w:r w:rsidRPr="00142583">
        <w:rPr>
          <w:rFonts w:ascii="Century Gothic" w:hAnsi="Century Gothic" w:cs="Arial"/>
          <w:sz w:val="22"/>
          <w:szCs w:val="22"/>
        </w:rPr>
        <w:t xml:space="preserve">nly </w:t>
      </w:r>
      <w:r w:rsidR="008C5C59" w:rsidRPr="00142583">
        <w:rPr>
          <w:rFonts w:ascii="Century Gothic" w:hAnsi="Century Gothic" w:cs="Arial"/>
          <w:sz w:val="22"/>
          <w:szCs w:val="22"/>
        </w:rPr>
        <w:t>time in the whole of the Bible this word is used. It’s another of Paul’s word creations</w:t>
      </w:r>
      <w:r w:rsidR="00692A06" w:rsidRPr="00142583">
        <w:rPr>
          <w:rFonts w:ascii="Century Gothic" w:hAnsi="Century Gothic" w:cs="Arial"/>
          <w:sz w:val="22"/>
          <w:szCs w:val="22"/>
        </w:rPr>
        <w:t>. A</w:t>
      </w:r>
      <w:r w:rsidR="008C5C59" w:rsidRPr="00142583">
        <w:rPr>
          <w:rFonts w:ascii="Century Gothic" w:hAnsi="Century Gothic" w:cs="Arial"/>
          <w:sz w:val="22"/>
          <w:szCs w:val="22"/>
        </w:rPr>
        <w:t xml:space="preserve"> ‘</w:t>
      </w:r>
      <w:r w:rsidR="00D07D38" w:rsidRPr="00142583">
        <w:rPr>
          <w:rFonts w:ascii="Century Gothic" w:hAnsi="Century Gothic" w:cs="Arial"/>
          <w:sz w:val="22"/>
          <w:szCs w:val="22"/>
        </w:rPr>
        <w:t>portmanteau</w:t>
      </w:r>
      <w:r w:rsidR="008C5C59" w:rsidRPr="00142583">
        <w:rPr>
          <w:rFonts w:ascii="Century Gothic" w:hAnsi="Century Gothic" w:cs="Arial"/>
          <w:sz w:val="22"/>
          <w:szCs w:val="22"/>
        </w:rPr>
        <w:t xml:space="preserve">’ is a </w:t>
      </w:r>
      <w:r w:rsidR="00692A06" w:rsidRPr="00142583">
        <w:rPr>
          <w:rFonts w:ascii="Century Gothic" w:hAnsi="Century Gothic" w:cs="Arial"/>
          <w:sz w:val="22"/>
          <w:szCs w:val="22"/>
        </w:rPr>
        <w:t xml:space="preserve">new </w:t>
      </w:r>
      <w:r w:rsidR="008C5C59" w:rsidRPr="00142583">
        <w:rPr>
          <w:rFonts w:ascii="Century Gothic" w:hAnsi="Century Gothic" w:cs="Arial"/>
          <w:sz w:val="22"/>
          <w:szCs w:val="22"/>
        </w:rPr>
        <w:t xml:space="preserve">word that is created by adding together two </w:t>
      </w:r>
      <w:r w:rsidR="00692A06" w:rsidRPr="00142583">
        <w:rPr>
          <w:rFonts w:ascii="Century Gothic" w:hAnsi="Century Gothic" w:cs="Arial"/>
          <w:sz w:val="22"/>
          <w:szCs w:val="22"/>
        </w:rPr>
        <w:t xml:space="preserve">other </w:t>
      </w:r>
      <w:r w:rsidR="00D07D38" w:rsidRPr="00142583">
        <w:rPr>
          <w:rFonts w:ascii="Century Gothic" w:hAnsi="Century Gothic" w:cs="Arial"/>
          <w:sz w:val="22"/>
          <w:szCs w:val="22"/>
        </w:rPr>
        <w:t>words.</w:t>
      </w:r>
      <w:r w:rsidR="00692A06" w:rsidRPr="00142583">
        <w:rPr>
          <w:rFonts w:ascii="Century Gothic" w:hAnsi="Century Gothic" w:cs="Arial"/>
          <w:sz w:val="22"/>
          <w:szCs w:val="22"/>
        </w:rPr>
        <w:t xml:space="preserve"> Here, Paul joins together </w:t>
      </w:r>
      <w:r w:rsidRPr="00142583">
        <w:rPr>
          <w:rFonts w:ascii="Century Gothic" w:hAnsi="Century Gothic" w:cs="Arial"/>
          <w:i/>
          <w:iCs/>
          <w:sz w:val="22"/>
          <w:szCs w:val="22"/>
        </w:rPr>
        <w:t>Theos</w:t>
      </w:r>
      <w:r w:rsidRPr="00142583">
        <w:rPr>
          <w:rFonts w:ascii="Century Gothic" w:hAnsi="Century Gothic" w:cs="Arial"/>
          <w:sz w:val="22"/>
          <w:szCs w:val="22"/>
        </w:rPr>
        <w:t xml:space="preserve"> </w:t>
      </w:r>
      <w:r w:rsidR="00692A06" w:rsidRPr="00142583">
        <w:rPr>
          <w:rFonts w:ascii="Century Gothic" w:hAnsi="Century Gothic" w:cs="Arial"/>
          <w:sz w:val="22"/>
          <w:szCs w:val="22"/>
        </w:rPr>
        <w:t>(</w:t>
      </w:r>
      <w:r w:rsidRPr="00142583">
        <w:rPr>
          <w:rFonts w:ascii="Century Gothic" w:hAnsi="Century Gothic" w:cs="Arial"/>
          <w:sz w:val="22"/>
          <w:szCs w:val="22"/>
        </w:rPr>
        <w:t>God</w:t>
      </w:r>
      <w:r w:rsidR="00692A06" w:rsidRPr="00142583">
        <w:rPr>
          <w:rFonts w:ascii="Century Gothic" w:hAnsi="Century Gothic" w:cs="Arial"/>
          <w:sz w:val="22"/>
          <w:szCs w:val="22"/>
        </w:rPr>
        <w:t>)</w:t>
      </w:r>
      <w:r w:rsidRPr="00142583">
        <w:rPr>
          <w:rFonts w:ascii="Century Gothic" w:hAnsi="Century Gothic" w:cs="Arial"/>
          <w:sz w:val="22"/>
          <w:szCs w:val="22"/>
        </w:rPr>
        <w:t xml:space="preserve"> </w:t>
      </w:r>
      <w:r w:rsidR="00692A06" w:rsidRPr="00142583">
        <w:rPr>
          <w:rFonts w:ascii="Century Gothic" w:hAnsi="Century Gothic" w:cs="Arial"/>
          <w:sz w:val="22"/>
          <w:szCs w:val="22"/>
        </w:rPr>
        <w:t xml:space="preserve">and </w:t>
      </w:r>
      <w:proofErr w:type="spellStart"/>
      <w:r w:rsidRPr="00142583">
        <w:rPr>
          <w:rFonts w:ascii="Century Gothic" w:hAnsi="Century Gothic" w:cs="Arial"/>
          <w:i/>
          <w:iCs/>
          <w:sz w:val="22"/>
          <w:szCs w:val="22"/>
        </w:rPr>
        <w:t>pneo</w:t>
      </w:r>
      <w:proofErr w:type="spellEnd"/>
      <w:r w:rsidRPr="00142583">
        <w:rPr>
          <w:rFonts w:ascii="Century Gothic" w:hAnsi="Century Gothic" w:cs="Arial"/>
          <w:sz w:val="22"/>
          <w:szCs w:val="22"/>
        </w:rPr>
        <w:t xml:space="preserve"> </w:t>
      </w:r>
      <w:r w:rsidR="00692A06" w:rsidRPr="00142583">
        <w:rPr>
          <w:rFonts w:ascii="Century Gothic" w:hAnsi="Century Gothic" w:cs="Arial"/>
          <w:sz w:val="22"/>
          <w:szCs w:val="22"/>
        </w:rPr>
        <w:t>(</w:t>
      </w:r>
      <w:r w:rsidRPr="00142583">
        <w:rPr>
          <w:rFonts w:ascii="Century Gothic" w:hAnsi="Century Gothic" w:cs="Arial"/>
          <w:sz w:val="22"/>
          <w:szCs w:val="22"/>
        </w:rPr>
        <w:t>breath or spirit</w:t>
      </w:r>
      <w:r w:rsidR="00692A06" w:rsidRPr="00142583">
        <w:rPr>
          <w:rFonts w:ascii="Century Gothic" w:hAnsi="Century Gothic" w:cs="Arial"/>
          <w:sz w:val="22"/>
          <w:szCs w:val="22"/>
        </w:rPr>
        <w:t>.)</w:t>
      </w:r>
    </w:p>
    <w:p w14:paraId="4E0315B6" w14:textId="77777777" w:rsidR="00692A06" w:rsidRPr="00142583" w:rsidRDefault="00D07D38" w:rsidP="00E62F48">
      <w:pPr>
        <w:spacing w:line="276" w:lineRule="auto"/>
        <w:ind w:right="107"/>
        <w:rPr>
          <w:rFonts w:ascii="Century Gothic" w:hAnsi="Century Gothic" w:cs="Arial"/>
          <w:sz w:val="22"/>
          <w:szCs w:val="22"/>
        </w:rPr>
      </w:pPr>
      <w:r w:rsidRPr="00142583">
        <w:rPr>
          <w:rFonts w:ascii="Century Gothic" w:hAnsi="Century Gothic" w:cs="Arial"/>
          <w:sz w:val="22"/>
          <w:szCs w:val="22"/>
        </w:rPr>
        <w:t xml:space="preserve">What are you made of? Bones, blood, muscles, hair… </w:t>
      </w:r>
      <w:r w:rsidR="00692A06" w:rsidRPr="00142583">
        <w:rPr>
          <w:rFonts w:ascii="Century Gothic" w:hAnsi="Century Gothic" w:cs="Arial"/>
          <w:sz w:val="22"/>
          <w:szCs w:val="22"/>
        </w:rPr>
        <w:t>And yet,</w:t>
      </w:r>
      <w:r w:rsidRPr="00142583">
        <w:rPr>
          <w:rFonts w:ascii="Century Gothic" w:hAnsi="Century Gothic" w:cs="Arial"/>
          <w:sz w:val="22"/>
          <w:szCs w:val="22"/>
        </w:rPr>
        <w:t xml:space="preserve"> you are more than the sum of your parts. You have thoughts, a conscience, soul, a spirit</w:t>
      </w:r>
      <w:r w:rsidR="00692A06" w:rsidRPr="00142583">
        <w:rPr>
          <w:rFonts w:ascii="Century Gothic" w:hAnsi="Century Gothic" w:cs="Arial"/>
          <w:sz w:val="22"/>
          <w:szCs w:val="22"/>
        </w:rPr>
        <w:t xml:space="preserve">… </w:t>
      </w:r>
      <w:r w:rsidRPr="00142583">
        <w:rPr>
          <w:rFonts w:ascii="Century Gothic" w:hAnsi="Century Gothic" w:cs="Arial"/>
          <w:sz w:val="22"/>
          <w:szCs w:val="22"/>
        </w:rPr>
        <w:t xml:space="preserve">Genesis reminds us </w:t>
      </w:r>
      <w:r w:rsidR="00692A06" w:rsidRPr="00142583">
        <w:rPr>
          <w:rFonts w:ascii="Century Gothic" w:hAnsi="Century Gothic" w:cs="Arial"/>
          <w:sz w:val="22"/>
          <w:szCs w:val="22"/>
        </w:rPr>
        <w:t xml:space="preserve">that </w:t>
      </w:r>
      <w:r w:rsidRPr="00142583">
        <w:rPr>
          <w:rFonts w:ascii="Century Gothic" w:hAnsi="Century Gothic" w:cs="Arial"/>
          <w:sz w:val="22"/>
          <w:szCs w:val="22"/>
        </w:rPr>
        <w:t>God has breathed</w:t>
      </w:r>
      <w:r w:rsidR="001C75A5" w:rsidRPr="00142583">
        <w:rPr>
          <w:rFonts w:ascii="Century Gothic" w:hAnsi="Century Gothic" w:cs="Arial"/>
          <w:sz w:val="22"/>
          <w:szCs w:val="22"/>
        </w:rPr>
        <w:t xml:space="preserve"> spirit,</w:t>
      </w:r>
      <w:r w:rsidRPr="00142583">
        <w:rPr>
          <w:rFonts w:ascii="Century Gothic" w:hAnsi="Century Gothic" w:cs="Arial"/>
          <w:sz w:val="22"/>
          <w:szCs w:val="22"/>
        </w:rPr>
        <w:t xml:space="preserve"> His Spirit</w:t>
      </w:r>
      <w:r w:rsidR="001C75A5" w:rsidRPr="00142583">
        <w:rPr>
          <w:rFonts w:ascii="Century Gothic" w:hAnsi="Century Gothic" w:cs="Arial"/>
          <w:sz w:val="22"/>
          <w:szCs w:val="22"/>
        </w:rPr>
        <w:t>,</w:t>
      </w:r>
      <w:r w:rsidRPr="00142583">
        <w:rPr>
          <w:rFonts w:ascii="Century Gothic" w:hAnsi="Century Gothic" w:cs="Arial"/>
          <w:sz w:val="22"/>
          <w:szCs w:val="22"/>
        </w:rPr>
        <w:t xml:space="preserve"> into each of us. All humans are God-breathed… We are truly alive</w:t>
      </w:r>
      <w:r w:rsidR="00692A06" w:rsidRPr="00142583">
        <w:rPr>
          <w:rFonts w:ascii="Century Gothic" w:hAnsi="Century Gothic" w:cs="Arial"/>
          <w:sz w:val="22"/>
          <w:szCs w:val="22"/>
        </w:rPr>
        <w:t xml:space="preserve">. Many people testify that, when they became a Christian, they started to feel </w:t>
      </w:r>
      <w:r w:rsidR="00692A06" w:rsidRPr="00142583">
        <w:rPr>
          <w:rFonts w:ascii="Century Gothic" w:hAnsi="Century Gothic" w:cs="Arial"/>
          <w:sz w:val="22"/>
          <w:szCs w:val="22"/>
        </w:rPr>
        <w:lastRenderedPageBreak/>
        <w:t xml:space="preserve">more fully human, more alive – like they’d be born again. </w:t>
      </w:r>
      <w:r w:rsidRPr="00142583">
        <w:rPr>
          <w:rFonts w:ascii="Century Gothic" w:hAnsi="Century Gothic" w:cs="Arial"/>
          <w:sz w:val="22"/>
          <w:szCs w:val="22"/>
        </w:rPr>
        <w:t>We are made in the image of God (Genesis</w:t>
      </w:r>
      <w:r w:rsidR="00EC18FB" w:rsidRPr="00142583">
        <w:rPr>
          <w:rFonts w:ascii="Century Gothic" w:hAnsi="Century Gothic" w:cs="Arial"/>
          <w:sz w:val="22"/>
          <w:szCs w:val="22"/>
        </w:rPr>
        <w:t xml:space="preserve"> 1:27</w:t>
      </w:r>
      <w:proofErr w:type="gramStart"/>
      <w:r w:rsidR="00EC18FB" w:rsidRPr="00142583">
        <w:rPr>
          <w:rFonts w:ascii="Century Gothic" w:hAnsi="Century Gothic" w:cs="Arial"/>
          <w:sz w:val="22"/>
          <w:szCs w:val="22"/>
        </w:rPr>
        <w:t>)</w:t>
      </w:r>
      <w:r w:rsidRPr="00142583">
        <w:rPr>
          <w:rFonts w:ascii="Century Gothic" w:hAnsi="Century Gothic" w:cs="Arial"/>
          <w:sz w:val="22"/>
          <w:szCs w:val="22"/>
        </w:rPr>
        <w:t xml:space="preserve">  –</w:t>
      </w:r>
      <w:proofErr w:type="gramEnd"/>
      <w:r w:rsidRPr="00142583">
        <w:rPr>
          <w:rFonts w:ascii="Century Gothic" w:hAnsi="Century Gothic" w:cs="Arial"/>
          <w:sz w:val="22"/>
          <w:szCs w:val="22"/>
        </w:rPr>
        <w:t xml:space="preserve"> we </w:t>
      </w:r>
      <w:r w:rsidR="00EC18FB" w:rsidRPr="00142583">
        <w:rPr>
          <w:rFonts w:ascii="Century Gothic" w:hAnsi="Century Gothic" w:cs="Arial"/>
          <w:sz w:val="22"/>
          <w:szCs w:val="22"/>
        </w:rPr>
        <w:t xml:space="preserve">are made to </w:t>
      </w:r>
      <w:proofErr w:type="gramStart"/>
      <w:r w:rsidRPr="00142583">
        <w:rPr>
          <w:rFonts w:ascii="Century Gothic" w:hAnsi="Century Gothic" w:cs="Arial"/>
          <w:sz w:val="22"/>
          <w:szCs w:val="22"/>
        </w:rPr>
        <w:t>reflect back</w:t>
      </w:r>
      <w:proofErr w:type="gramEnd"/>
      <w:r w:rsidRPr="00142583">
        <w:rPr>
          <w:rFonts w:ascii="Century Gothic" w:hAnsi="Century Gothic" w:cs="Arial"/>
          <w:sz w:val="22"/>
          <w:szCs w:val="22"/>
        </w:rPr>
        <w:t xml:space="preserve"> something of God’s nature</w:t>
      </w:r>
      <w:r w:rsidR="00692A06" w:rsidRPr="00142583">
        <w:rPr>
          <w:rFonts w:ascii="Century Gothic" w:hAnsi="Century Gothic" w:cs="Arial"/>
          <w:sz w:val="22"/>
          <w:szCs w:val="22"/>
        </w:rPr>
        <w:t xml:space="preserve">. </w:t>
      </w:r>
      <w:r w:rsidR="00EC18FB" w:rsidRPr="00142583">
        <w:rPr>
          <w:rFonts w:ascii="Century Gothic" w:hAnsi="Century Gothic" w:cs="Arial"/>
          <w:color w:val="000000" w:themeColor="text1"/>
          <w:sz w:val="22"/>
          <w:szCs w:val="22"/>
        </w:rPr>
        <w:t>We are a heap of bones, blood, skin… And yet, because God has breathed into us God’s Spirit, we are more than just bones, blood, and skin. We are people – living and active; alive to God and one another.</w:t>
      </w:r>
    </w:p>
    <w:p w14:paraId="46F9CFB0" w14:textId="351FC664" w:rsidR="00652571" w:rsidRPr="00142583" w:rsidRDefault="00EC18FB" w:rsidP="00E62F48">
      <w:pPr>
        <w:spacing w:line="276" w:lineRule="auto"/>
        <w:ind w:right="107"/>
        <w:rPr>
          <w:rFonts w:ascii="Century Gothic" w:hAnsi="Century Gothic" w:cs="Arial"/>
          <w:sz w:val="22"/>
          <w:szCs w:val="22"/>
        </w:rPr>
      </w:pPr>
      <w:r w:rsidRPr="00142583">
        <w:rPr>
          <w:rFonts w:ascii="Century Gothic" w:hAnsi="Century Gothic" w:cs="Arial"/>
          <w:color w:val="000000" w:themeColor="text1"/>
          <w:sz w:val="22"/>
          <w:szCs w:val="22"/>
        </w:rPr>
        <w:t xml:space="preserve">In the same way, the books of the Bible are paper, ink, screen, </w:t>
      </w:r>
      <w:proofErr w:type="gramStart"/>
      <w:r w:rsidRPr="00142583">
        <w:rPr>
          <w:rFonts w:ascii="Century Gothic" w:hAnsi="Century Gothic" w:cs="Arial"/>
          <w:color w:val="000000" w:themeColor="text1"/>
          <w:sz w:val="22"/>
          <w:szCs w:val="22"/>
        </w:rPr>
        <w:t>words..</w:t>
      </w:r>
      <w:proofErr w:type="gramEnd"/>
      <w:r w:rsidRPr="00142583">
        <w:rPr>
          <w:rFonts w:ascii="Century Gothic" w:hAnsi="Century Gothic" w:cs="Arial"/>
          <w:color w:val="000000" w:themeColor="text1"/>
          <w:sz w:val="22"/>
          <w:szCs w:val="22"/>
        </w:rPr>
        <w:t xml:space="preserve"> And yet, God has breathed life into them. They are God-breathed</w:t>
      </w:r>
      <w:r w:rsidR="00692A06" w:rsidRPr="00142583">
        <w:rPr>
          <w:rFonts w:ascii="Century Gothic" w:hAnsi="Century Gothic" w:cs="Arial"/>
          <w:color w:val="000000" w:themeColor="text1"/>
          <w:sz w:val="22"/>
          <w:szCs w:val="22"/>
        </w:rPr>
        <w:t>. The writer to the Hebrews says of Scripture, it is:</w:t>
      </w:r>
    </w:p>
    <w:p w14:paraId="62637E0E" w14:textId="1C085AB8" w:rsidR="00EC18FB" w:rsidRPr="00142583" w:rsidRDefault="00652571" w:rsidP="00692A06">
      <w:pPr>
        <w:spacing w:line="276" w:lineRule="auto"/>
        <w:ind w:left="284" w:right="390"/>
        <w:rPr>
          <w:rFonts w:ascii="Century Gothic" w:hAnsi="Century Gothic" w:cs="Arial"/>
          <w:i/>
          <w:iCs/>
          <w:color w:val="000000" w:themeColor="text1"/>
          <w:sz w:val="22"/>
          <w:szCs w:val="22"/>
        </w:rPr>
      </w:pPr>
      <w:r w:rsidRPr="00142583">
        <w:rPr>
          <w:rFonts w:ascii="Century Gothic" w:hAnsi="Century Gothic" w:cs="Arial"/>
          <w:i/>
          <w:iCs/>
          <w:color w:val="000000" w:themeColor="text1"/>
          <w:sz w:val="22"/>
          <w:szCs w:val="22"/>
        </w:rPr>
        <w:t>“</w:t>
      </w:r>
      <w:proofErr w:type="gramStart"/>
      <w:r w:rsidR="00692A06" w:rsidRPr="00142583">
        <w:rPr>
          <w:rFonts w:ascii="Century Gothic" w:hAnsi="Century Gothic" w:cs="Arial"/>
          <w:i/>
          <w:iCs/>
          <w:color w:val="000000" w:themeColor="text1"/>
          <w:sz w:val="22"/>
          <w:szCs w:val="22"/>
        </w:rPr>
        <w:t>l</w:t>
      </w:r>
      <w:r w:rsidR="00EC18FB" w:rsidRPr="00142583">
        <w:rPr>
          <w:rFonts w:ascii="Century Gothic" w:hAnsi="Century Gothic" w:cs="Arial"/>
          <w:i/>
          <w:iCs/>
          <w:color w:val="000000" w:themeColor="text1"/>
          <w:sz w:val="22"/>
          <w:szCs w:val="22"/>
        </w:rPr>
        <w:t>iving</w:t>
      </w:r>
      <w:proofErr w:type="gramEnd"/>
      <w:r w:rsidR="00EC18FB" w:rsidRPr="00142583">
        <w:rPr>
          <w:rFonts w:ascii="Century Gothic" w:hAnsi="Century Gothic" w:cs="Arial"/>
          <w:i/>
          <w:iCs/>
          <w:color w:val="000000" w:themeColor="text1"/>
          <w:sz w:val="22"/>
          <w:szCs w:val="22"/>
        </w:rPr>
        <w:t xml:space="preserve"> and active</w:t>
      </w:r>
      <w:r w:rsidRPr="00142583">
        <w:rPr>
          <w:rFonts w:ascii="Century Gothic" w:hAnsi="Century Gothic" w:cs="Arial"/>
          <w:i/>
          <w:iCs/>
          <w:color w:val="000000" w:themeColor="text1"/>
          <w:sz w:val="22"/>
          <w:szCs w:val="22"/>
        </w:rPr>
        <w:t xml:space="preserve">. </w:t>
      </w:r>
      <w:r w:rsidR="00EC18FB" w:rsidRPr="00142583">
        <w:rPr>
          <w:rFonts w:ascii="Century Gothic" w:hAnsi="Century Gothic" w:cs="Arial"/>
          <w:i/>
          <w:iCs/>
          <w:color w:val="001320"/>
          <w:sz w:val="22"/>
          <w:szCs w:val="22"/>
          <w:shd w:val="clear" w:color="auto" w:fill="FFFFFF"/>
        </w:rPr>
        <w:t xml:space="preserve">Sharper than any double-edged sword, it penetrates even to dividing soul and spirit, joints and marrow; it judges the thoughts and attitudes of the heart. </w:t>
      </w:r>
      <w:r w:rsidR="00142583">
        <w:rPr>
          <w:rFonts w:ascii="Century Gothic" w:hAnsi="Century Gothic" w:cs="Arial"/>
          <w:i/>
          <w:iCs/>
          <w:color w:val="001320"/>
          <w:sz w:val="22"/>
          <w:szCs w:val="22"/>
          <w:shd w:val="clear" w:color="auto" w:fill="FFFFFF"/>
        </w:rPr>
        <w:t xml:space="preserve">                                                                                                                 </w:t>
      </w:r>
      <w:r w:rsidR="00EC18FB" w:rsidRPr="00142583">
        <w:rPr>
          <w:rFonts w:ascii="Century Gothic" w:hAnsi="Century Gothic" w:cs="Arial"/>
          <w:i/>
          <w:iCs/>
          <w:color w:val="001320"/>
          <w:sz w:val="22"/>
          <w:szCs w:val="22"/>
          <w:shd w:val="clear" w:color="auto" w:fill="FFFFFF"/>
        </w:rPr>
        <w:t>Hebrews 4:12</w:t>
      </w:r>
    </w:p>
    <w:p w14:paraId="44B31C99" w14:textId="75946BDE" w:rsidR="00EC18FB" w:rsidRPr="00142583" w:rsidRDefault="00652571"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Yes, </w:t>
      </w:r>
      <w:proofErr w:type="gramStart"/>
      <w:r w:rsidRPr="00142583">
        <w:rPr>
          <w:rFonts w:ascii="Century Gothic" w:hAnsi="Century Gothic" w:cs="Arial"/>
          <w:color w:val="000000" w:themeColor="text1"/>
          <w:sz w:val="22"/>
          <w:szCs w:val="22"/>
        </w:rPr>
        <w:t>but..</w:t>
      </w:r>
      <w:proofErr w:type="gramEnd"/>
      <w:r w:rsidRPr="00142583">
        <w:rPr>
          <w:rFonts w:ascii="Century Gothic" w:hAnsi="Century Gothic" w:cs="Arial"/>
          <w:color w:val="000000" w:themeColor="text1"/>
          <w:sz w:val="22"/>
          <w:szCs w:val="22"/>
        </w:rPr>
        <w:t xml:space="preserve"> was it </w:t>
      </w:r>
      <w:r w:rsidR="00692A06" w:rsidRPr="00142583">
        <w:rPr>
          <w:rFonts w:ascii="Century Gothic" w:hAnsi="Century Gothic" w:cs="Arial"/>
          <w:i/>
          <w:iCs/>
          <w:color w:val="000000" w:themeColor="text1"/>
          <w:sz w:val="22"/>
          <w:szCs w:val="22"/>
        </w:rPr>
        <w:t>people</w:t>
      </w:r>
      <w:r w:rsidR="00692A06" w:rsidRPr="00142583">
        <w:rPr>
          <w:rFonts w:ascii="Century Gothic" w:hAnsi="Century Gothic" w:cs="Arial"/>
          <w:color w:val="000000" w:themeColor="text1"/>
          <w:sz w:val="22"/>
          <w:szCs w:val="22"/>
        </w:rPr>
        <w:t xml:space="preserve"> or </w:t>
      </w:r>
      <w:r w:rsidRPr="00142583">
        <w:rPr>
          <w:rFonts w:ascii="Century Gothic" w:hAnsi="Century Gothic" w:cs="Arial"/>
          <w:i/>
          <w:iCs/>
          <w:color w:val="000000" w:themeColor="text1"/>
          <w:sz w:val="22"/>
          <w:szCs w:val="22"/>
        </w:rPr>
        <w:t>God</w:t>
      </w:r>
      <w:r w:rsidRPr="00142583">
        <w:rPr>
          <w:rFonts w:ascii="Century Gothic" w:hAnsi="Century Gothic" w:cs="Arial"/>
          <w:color w:val="000000" w:themeColor="text1"/>
          <w:sz w:val="22"/>
          <w:szCs w:val="22"/>
        </w:rPr>
        <w:t xml:space="preserve"> who wrote these Scriptures?</w:t>
      </w:r>
    </w:p>
    <w:p w14:paraId="25390A1A" w14:textId="67C28086" w:rsidR="00BA5D34" w:rsidRPr="00142583" w:rsidRDefault="00BA5D34"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Some emphasise</w:t>
      </w:r>
      <w:r w:rsidR="00692A06" w:rsidRPr="00142583">
        <w:rPr>
          <w:rFonts w:ascii="Century Gothic" w:hAnsi="Century Gothic" w:cs="Arial"/>
          <w:color w:val="000000" w:themeColor="text1"/>
          <w:sz w:val="22"/>
          <w:szCs w:val="22"/>
        </w:rPr>
        <w:t xml:space="preserve"> the </w:t>
      </w:r>
      <w:r w:rsidR="00490390" w:rsidRPr="00142583">
        <w:rPr>
          <w:rFonts w:ascii="Century Gothic" w:hAnsi="Century Gothic" w:cs="Arial"/>
          <w:color w:val="000000" w:themeColor="text1"/>
          <w:sz w:val="22"/>
          <w:szCs w:val="22"/>
        </w:rPr>
        <w:t xml:space="preserve">Bible’s </w:t>
      </w:r>
      <w:r w:rsidR="00692A06" w:rsidRPr="00142583">
        <w:rPr>
          <w:rFonts w:ascii="Century Gothic" w:hAnsi="Century Gothic" w:cs="Arial"/>
          <w:color w:val="000000" w:themeColor="text1"/>
          <w:sz w:val="22"/>
          <w:szCs w:val="22"/>
        </w:rPr>
        <w:t>humanity:</w:t>
      </w:r>
      <w:r w:rsidRPr="00142583">
        <w:rPr>
          <w:rFonts w:ascii="Century Gothic" w:hAnsi="Century Gothic" w:cs="Arial"/>
          <w:color w:val="000000" w:themeColor="text1"/>
          <w:sz w:val="22"/>
          <w:szCs w:val="22"/>
        </w:rPr>
        <w:t xml:space="preserve"> </w:t>
      </w:r>
      <w:r w:rsidR="00692A06" w:rsidRPr="00142583">
        <w:rPr>
          <w:rFonts w:ascii="Century Gothic" w:hAnsi="Century Gothic" w:cs="Arial"/>
          <w:color w:val="000000" w:themeColor="text1"/>
          <w:sz w:val="22"/>
          <w:szCs w:val="22"/>
        </w:rPr>
        <w:t xml:space="preserve">it was </w:t>
      </w:r>
      <w:r w:rsidRPr="00142583">
        <w:rPr>
          <w:rFonts w:ascii="Century Gothic" w:hAnsi="Century Gothic" w:cs="Arial"/>
          <w:color w:val="000000" w:themeColor="text1"/>
          <w:sz w:val="22"/>
          <w:szCs w:val="22"/>
        </w:rPr>
        <w:t xml:space="preserve">people </w:t>
      </w:r>
      <w:r w:rsidR="00692A06" w:rsidRPr="00142583">
        <w:rPr>
          <w:rFonts w:ascii="Century Gothic" w:hAnsi="Century Gothic" w:cs="Arial"/>
          <w:color w:val="000000" w:themeColor="text1"/>
          <w:sz w:val="22"/>
          <w:szCs w:val="22"/>
        </w:rPr>
        <w:t xml:space="preserve">who </w:t>
      </w:r>
      <w:r w:rsidRPr="00142583">
        <w:rPr>
          <w:rFonts w:ascii="Century Gothic" w:hAnsi="Century Gothic" w:cs="Arial"/>
          <w:color w:val="000000" w:themeColor="text1"/>
          <w:sz w:val="22"/>
          <w:szCs w:val="22"/>
        </w:rPr>
        <w:t>wrote the Bible.</w:t>
      </w:r>
      <w:r w:rsidR="00692A06" w:rsidRPr="00142583">
        <w:rPr>
          <w:rFonts w:ascii="Century Gothic" w:hAnsi="Century Gothic" w:cs="Arial"/>
          <w:color w:val="000000" w:themeColor="text1"/>
          <w:sz w:val="22"/>
          <w:szCs w:val="22"/>
        </w:rPr>
        <w:t xml:space="preserve"> People like Moses, Ruth, David, Matthew, Paul…They were r</w:t>
      </w:r>
      <w:r w:rsidRPr="00142583">
        <w:rPr>
          <w:rFonts w:ascii="Century Gothic" w:hAnsi="Century Gothic" w:cs="Arial"/>
          <w:color w:val="000000" w:themeColor="text1"/>
          <w:sz w:val="22"/>
          <w:szCs w:val="22"/>
        </w:rPr>
        <w:t xml:space="preserve">eal </w:t>
      </w:r>
      <w:proofErr w:type="gramStart"/>
      <w:r w:rsidRPr="00142583">
        <w:rPr>
          <w:rFonts w:ascii="Century Gothic" w:hAnsi="Century Gothic" w:cs="Arial"/>
          <w:color w:val="000000" w:themeColor="text1"/>
          <w:sz w:val="22"/>
          <w:szCs w:val="22"/>
        </w:rPr>
        <w:t>people</w:t>
      </w:r>
      <w:r w:rsidR="00692A06" w:rsidRPr="00142583">
        <w:rPr>
          <w:rFonts w:ascii="Century Gothic" w:hAnsi="Century Gothic" w:cs="Arial"/>
          <w:color w:val="000000" w:themeColor="text1"/>
          <w:sz w:val="22"/>
          <w:szCs w:val="22"/>
        </w:rPr>
        <w:t>;</w:t>
      </w:r>
      <w:proofErr w:type="gramEnd"/>
      <w:r w:rsidR="00692A06" w:rsidRPr="00142583">
        <w:rPr>
          <w:rFonts w:ascii="Century Gothic" w:hAnsi="Century Gothic" w:cs="Arial"/>
          <w:color w:val="000000" w:themeColor="text1"/>
          <w:sz w:val="22"/>
          <w:szCs w:val="22"/>
        </w:rPr>
        <w:t xml:space="preserve"> people with real histories, cultures, triumphs and failures. People who did amazing things; and people who screwed up. People like us!</w:t>
      </w:r>
    </w:p>
    <w:p w14:paraId="43B83452" w14:textId="5EAEC614" w:rsidR="00BA5D34" w:rsidRPr="00142583" w:rsidRDefault="003339C8"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The 40+ writers </w:t>
      </w:r>
      <w:r w:rsidR="00BA5D34" w:rsidRPr="00142583">
        <w:rPr>
          <w:rFonts w:ascii="Century Gothic" w:hAnsi="Century Gothic" w:cs="Arial"/>
          <w:color w:val="000000" w:themeColor="text1"/>
          <w:sz w:val="22"/>
          <w:szCs w:val="22"/>
        </w:rPr>
        <w:t xml:space="preserve">powerfully and accurately reveal humanity’s gradual understanding </w:t>
      </w:r>
      <w:r w:rsidRPr="00142583">
        <w:rPr>
          <w:rFonts w:ascii="Century Gothic" w:hAnsi="Century Gothic" w:cs="Arial"/>
          <w:color w:val="000000" w:themeColor="text1"/>
          <w:sz w:val="22"/>
          <w:szCs w:val="22"/>
        </w:rPr>
        <w:t>about God. Initially very fuzzy, gradually with successive generations, the image becomes progressively clearer/ sharper, until – BOOM – Jesus, the image of the invisible God (Colossian 1:15)</w:t>
      </w:r>
    </w:p>
    <w:p w14:paraId="0CBC1425" w14:textId="2FC488EE" w:rsidR="00BA5D34" w:rsidRPr="00142583" w:rsidRDefault="00BA5D34" w:rsidP="00E62F48">
      <w:pPr>
        <w:pStyle w:val="ListParagraph"/>
        <w:numPr>
          <w:ilvl w:val="0"/>
          <w:numId w:val="13"/>
        </w:num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Genesis </w:t>
      </w:r>
      <w:r w:rsidR="003339C8" w:rsidRPr="00142583">
        <w:rPr>
          <w:rFonts w:ascii="Century Gothic" w:hAnsi="Century Gothic" w:cs="Arial"/>
          <w:color w:val="000000" w:themeColor="text1"/>
          <w:sz w:val="22"/>
          <w:szCs w:val="22"/>
        </w:rPr>
        <w:t>wa</w:t>
      </w:r>
      <w:r w:rsidRPr="00142583">
        <w:rPr>
          <w:rFonts w:ascii="Century Gothic" w:hAnsi="Century Gothic" w:cs="Arial"/>
          <w:color w:val="000000" w:themeColor="text1"/>
          <w:sz w:val="22"/>
          <w:szCs w:val="22"/>
        </w:rPr>
        <w:t xml:space="preserve">s radical: </w:t>
      </w:r>
      <w:r w:rsidR="003339C8" w:rsidRPr="00142583">
        <w:rPr>
          <w:rFonts w:ascii="Century Gothic" w:hAnsi="Century Gothic" w:cs="Arial"/>
          <w:color w:val="000000" w:themeColor="text1"/>
          <w:sz w:val="22"/>
          <w:szCs w:val="22"/>
        </w:rPr>
        <w:t xml:space="preserve">this world is too amazing to have come be accident; </w:t>
      </w:r>
      <w:r w:rsidRPr="00142583">
        <w:rPr>
          <w:rFonts w:ascii="Century Gothic" w:hAnsi="Century Gothic" w:cs="Arial"/>
          <w:color w:val="000000" w:themeColor="text1"/>
          <w:sz w:val="22"/>
          <w:szCs w:val="22"/>
        </w:rPr>
        <w:t>there is God.</w:t>
      </w:r>
    </w:p>
    <w:p w14:paraId="265D8791" w14:textId="0C16C813" w:rsidR="00BA5D34" w:rsidRPr="00142583" w:rsidRDefault="00BA5D34" w:rsidP="00E62F48">
      <w:pPr>
        <w:pStyle w:val="ListParagraph"/>
        <w:numPr>
          <w:ilvl w:val="0"/>
          <w:numId w:val="13"/>
        </w:num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Moses realise</w:t>
      </w:r>
      <w:r w:rsidR="003339C8" w:rsidRPr="00142583">
        <w:rPr>
          <w:rFonts w:ascii="Century Gothic" w:hAnsi="Century Gothic" w:cs="Arial"/>
          <w:color w:val="000000" w:themeColor="text1"/>
          <w:sz w:val="22"/>
          <w:szCs w:val="22"/>
        </w:rPr>
        <w:t>d</w:t>
      </w:r>
      <w:r w:rsidRPr="00142583">
        <w:rPr>
          <w:rFonts w:ascii="Century Gothic" w:hAnsi="Century Gothic" w:cs="Arial"/>
          <w:color w:val="000000" w:themeColor="text1"/>
          <w:sz w:val="22"/>
          <w:szCs w:val="22"/>
        </w:rPr>
        <w:t xml:space="preserve"> it matters how we live</w:t>
      </w:r>
      <w:r w:rsidR="003339C8" w:rsidRPr="00142583">
        <w:rPr>
          <w:rFonts w:ascii="Century Gothic" w:hAnsi="Century Gothic" w:cs="Arial"/>
          <w:color w:val="000000" w:themeColor="text1"/>
          <w:sz w:val="22"/>
          <w:szCs w:val="22"/>
        </w:rPr>
        <w:t xml:space="preserve"> – hence the Law</w:t>
      </w:r>
      <w:r w:rsidRPr="00142583">
        <w:rPr>
          <w:rFonts w:ascii="Century Gothic" w:hAnsi="Century Gothic" w:cs="Arial"/>
          <w:color w:val="000000" w:themeColor="text1"/>
          <w:sz w:val="22"/>
          <w:szCs w:val="22"/>
        </w:rPr>
        <w:t>.</w:t>
      </w:r>
    </w:p>
    <w:p w14:paraId="6D267B06" w14:textId="2CDB375B" w:rsidR="00BA5D34" w:rsidRPr="00142583" w:rsidRDefault="00BA5D34" w:rsidP="00E62F48">
      <w:pPr>
        <w:pStyle w:val="ListParagraph"/>
        <w:numPr>
          <w:ilvl w:val="0"/>
          <w:numId w:val="13"/>
        </w:num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David help</w:t>
      </w:r>
      <w:r w:rsidR="003339C8" w:rsidRPr="00142583">
        <w:rPr>
          <w:rFonts w:ascii="Century Gothic" w:hAnsi="Century Gothic" w:cs="Arial"/>
          <w:color w:val="000000" w:themeColor="text1"/>
          <w:sz w:val="22"/>
          <w:szCs w:val="22"/>
        </w:rPr>
        <w:t>ed</w:t>
      </w:r>
      <w:r w:rsidRPr="00142583">
        <w:rPr>
          <w:rFonts w:ascii="Century Gothic" w:hAnsi="Century Gothic" w:cs="Arial"/>
          <w:color w:val="000000" w:themeColor="text1"/>
          <w:sz w:val="22"/>
          <w:szCs w:val="22"/>
        </w:rPr>
        <w:t xml:space="preserve"> us see this God is King of Kings, Lord of Lords</w:t>
      </w:r>
    </w:p>
    <w:p w14:paraId="784A7B9B" w14:textId="7AF7740C" w:rsidR="00BA5D34" w:rsidRPr="00142583" w:rsidRDefault="00BA5D34" w:rsidP="00E62F48">
      <w:pPr>
        <w:pStyle w:val="ListParagraph"/>
        <w:numPr>
          <w:ilvl w:val="0"/>
          <w:numId w:val="13"/>
        </w:num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Isaiah realise</w:t>
      </w:r>
      <w:r w:rsidR="003339C8" w:rsidRPr="00142583">
        <w:rPr>
          <w:rFonts w:ascii="Century Gothic" w:hAnsi="Century Gothic" w:cs="Arial"/>
          <w:color w:val="000000" w:themeColor="text1"/>
          <w:sz w:val="22"/>
          <w:szCs w:val="22"/>
        </w:rPr>
        <w:t>d</w:t>
      </w:r>
      <w:r w:rsidRPr="00142583">
        <w:rPr>
          <w:rFonts w:ascii="Century Gothic" w:hAnsi="Century Gothic" w:cs="Arial"/>
          <w:color w:val="000000" w:themeColor="text1"/>
          <w:sz w:val="22"/>
          <w:szCs w:val="22"/>
        </w:rPr>
        <w:t xml:space="preserve"> this God is a suffering servant</w:t>
      </w:r>
      <w:r w:rsidR="003339C8" w:rsidRPr="00142583">
        <w:rPr>
          <w:rFonts w:ascii="Century Gothic" w:hAnsi="Century Gothic" w:cs="Arial"/>
          <w:color w:val="000000" w:themeColor="text1"/>
          <w:sz w:val="22"/>
          <w:szCs w:val="22"/>
        </w:rPr>
        <w:t>.</w:t>
      </w:r>
    </w:p>
    <w:p w14:paraId="082FC661" w14:textId="393A84F2" w:rsidR="00BA5D34" w:rsidRPr="00142583" w:rsidRDefault="00BA5D34"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They were all inspired by God. </w:t>
      </w:r>
      <w:r w:rsidR="003339C8" w:rsidRPr="00142583">
        <w:rPr>
          <w:rFonts w:ascii="Century Gothic" w:hAnsi="Century Gothic" w:cs="Arial"/>
          <w:color w:val="000000" w:themeColor="text1"/>
          <w:sz w:val="22"/>
          <w:szCs w:val="22"/>
        </w:rPr>
        <w:t xml:space="preserve">They told stories. </w:t>
      </w:r>
      <w:r w:rsidRPr="00142583">
        <w:rPr>
          <w:rFonts w:ascii="Century Gothic" w:hAnsi="Century Gothic" w:cs="Arial"/>
          <w:color w:val="000000" w:themeColor="text1"/>
          <w:sz w:val="22"/>
          <w:szCs w:val="22"/>
        </w:rPr>
        <w:t>They wrote it down. God-inspired, God-breathed.</w:t>
      </w:r>
      <w:r w:rsidR="003339C8" w:rsidRPr="00142583">
        <w:rPr>
          <w:rFonts w:ascii="Century Gothic" w:hAnsi="Century Gothic" w:cs="Arial"/>
          <w:color w:val="000000" w:themeColor="text1"/>
          <w:sz w:val="22"/>
          <w:szCs w:val="22"/>
        </w:rPr>
        <w:t xml:space="preserve"> </w:t>
      </w:r>
      <w:r w:rsidRPr="00142583">
        <w:rPr>
          <w:rFonts w:ascii="Century Gothic" w:hAnsi="Century Gothic" w:cs="Arial"/>
          <w:color w:val="000000" w:themeColor="text1"/>
          <w:sz w:val="22"/>
          <w:szCs w:val="22"/>
        </w:rPr>
        <w:t xml:space="preserve">Called </w:t>
      </w:r>
      <w:r w:rsidR="003339C8" w:rsidRPr="00142583">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progressive revelation</w:t>
      </w:r>
      <w:r w:rsidR="003339C8" w:rsidRPr="00142583">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 xml:space="preserve"> the Bible </w:t>
      </w:r>
      <w:r w:rsidR="003339C8" w:rsidRPr="00142583">
        <w:rPr>
          <w:rFonts w:ascii="Century Gothic" w:hAnsi="Century Gothic" w:cs="Arial"/>
          <w:color w:val="000000" w:themeColor="text1"/>
          <w:sz w:val="22"/>
          <w:szCs w:val="22"/>
        </w:rPr>
        <w:t xml:space="preserve">is understood </w:t>
      </w:r>
      <w:r w:rsidRPr="00142583">
        <w:rPr>
          <w:rFonts w:ascii="Century Gothic" w:hAnsi="Century Gothic" w:cs="Arial"/>
          <w:color w:val="000000" w:themeColor="text1"/>
          <w:sz w:val="22"/>
          <w:szCs w:val="22"/>
        </w:rPr>
        <w:t>as the unfolding story of God</w:t>
      </w:r>
      <w:r w:rsidR="003339C8" w:rsidRPr="00142583">
        <w:rPr>
          <w:rFonts w:ascii="Century Gothic" w:hAnsi="Century Gothic" w:cs="Arial"/>
          <w:color w:val="000000" w:themeColor="text1"/>
          <w:sz w:val="22"/>
          <w:szCs w:val="22"/>
        </w:rPr>
        <w:t>.</w:t>
      </w:r>
    </w:p>
    <w:p w14:paraId="2B3B787D" w14:textId="34B9C545" w:rsidR="00BA5D34" w:rsidRPr="00142583" w:rsidRDefault="00BA5D34" w:rsidP="00E62F48">
      <w:pPr>
        <w:spacing w:line="276" w:lineRule="auto"/>
        <w:ind w:right="107"/>
        <w:rPr>
          <w:rFonts w:ascii="Century Gothic" w:hAnsi="Century Gothic" w:cs="Arial"/>
          <w:i/>
          <w:iCs/>
          <w:color w:val="001320"/>
          <w:sz w:val="22"/>
          <w:szCs w:val="22"/>
          <w:shd w:val="clear" w:color="auto" w:fill="FFFFFF"/>
        </w:rPr>
      </w:pPr>
      <w:r w:rsidRPr="00142583">
        <w:rPr>
          <w:rFonts w:ascii="Century Gothic" w:hAnsi="Century Gothic" w:cs="Arial"/>
          <w:i/>
          <w:iCs/>
          <w:color w:val="001320"/>
          <w:sz w:val="22"/>
          <w:szCs w:val="22"/>
          <w:shd w:val="clear" w:color="auto" w:fill="FFFFFF"/>
        </w:rPr>
        <w:t>“Jesus Christ is the same yesterday and today and forever”</w:t>
      </w:r>
      <w:r w:rsidR="003339C8" w:rsidRPr="00142583">
        <w:rPr>
          <w:rFonts w:ascii="Century Gothic" w:hAnsi="Century Gothic" w:cs="Arial"/>
          <w:i/>
          <w:iCs/>
          <w:color w:val="001320"/>
          <w:sz w:val="22"/>
          <w:szCs w:val="22"/>
          <w:shd w:val="clear" w:color="auto" w:fill="FFFFFF"/>
        </w:rPr>
        <w:t xml:space="preserve"> (Hebrews 13:8). </w:t>
      </w:r>
      <w:r w:rsidR="003339C8" w:rsidRPr="00142583">
        <w:rPr>
          <w:rFonts w:ascii="Century Gothic" w:hAnsi="Century Gothic" w:cs="Arial"/>
          <w:color w:val="001320"/>
          <w:sz w:val="22"/>
          <w:szCs w:val="22"/>
          <w:shd w:val="clear" w:color="auto" w:fill="FFFFFF"/>
        </w:rPr>
        <w:t>All the Bible writers, to varying degrees, were pointing to Jesus.</w:t>
      </w:r>
      <w:r w:rsidRPr="00142583">
        <w:rPr>
          <w:rFonts w:ascii="Century Gothic" w:hAnsi="Century Gothic" w:cs="Arial"/>
          <w:color w:val="001320"/>
          <w:sz w:val="22"/>
          <w:szCs w:val="22"/>
          <w:shd w:val="clear" w:color="auto" w:fill="FFFFFF"/>
        </w:rPr>
        <w:t xml:space="preserve"> </w:t>
      </w:r>
      <w:r w:rsidR="003339C8" w:rsidRPr="00142583">
        <w:rPr>
          <w:rFonts w:ascii="Century Gothic" w:hAnsi="Century Gothic" w:cs="Arial"/>
          <w:color w:val="001320"/>
          <w:sz w:val="22"/>
          <w:szCs w:val="22"/>
          <w:shd w:val="clear" w:color="auto" w:fill="FFFFFF"/>
        </w:rPr>
        <w:t xml:space="preserve">It was always about Jesus. </w:t>
      </w:r>
      <w:r w:rsidRPr="00142583">
        <w:rPr>
          <w:rFonts w:ascii="Century Gothic" w:hAnsi="Century Gothic" w:cs="Arial"/>
          <w:color w:val="001320"/>
          <w:sz w:val="22"/>
          <w:szCs w:val="22"/>
          <w:shd w:val="clear" w:color="auto" w:fill="FFFFFF"/>
        </w:rPr>
        <w:t>BUT the understanding of Abraham, David, even Isaiah, was only partial</w:t>
      </w:r>
      <w:r w:rsidR="003339C8" w:rsidRPr="00142583">
        <w:rPr>
          <w:rFonts w:ascii="Century Gothic" w:hAnsi="Century Gothic" w:cs="Arial"/>
          <w:color w:val="001320"/>
          <w:sz w:val="22"/>
          <w:szCs w:val="22"/>
          <w:shd w:val="clear" w:color="auto" w:fill="FFFFFF"/>
        </w:rPr>
        <w:t>, in comparison to that of Paul.</w:t>
      </w:r>
      <w:r w:rsidR="003339C8" w:rsidRPr="00142583">
        <w:rPr>
          <w:rFonts w:ascii="Century Gothic" w:hAnsi="Century Gothic" w:cs="Arial"/>
          <w:i/>
          <w:iCs/>
          <w:color w:val="001320"/>
          <w:sz w:val="22"/>
          <w:szCs w:val="22"/>
          <w:shd w:val="clear" w:color="auto" w:fill="FFFFFF"/>
        </w:rPr>
        <w:t xml:space="preserve"> </w:t>
      </w:r>
      <w:r w:rsidRPr="00142583">
        <w:rPr>
          <w:rFonts w:ascii="Century Gothic" w:hAnsi="Century Gothic" w:cs="Arial"/>
          <w:color w:val="000000" w:themeColor="text1"/>
          <w:sz w:val="22"/>
          <w:szCs w:val="22"/>
        </w:rPr>
        <w:t>It is God-inspired because they were inspired by God – by what they were beginning to understand God to be like.</w:t>
      </w:r>
      <w:r w:rsidR="003339C8" w:rsidRPr="00142583">
        <w:rPr>
          <w:rFonts w:ascii="Century Gothic" w:hAnsi="Century Gothic" w:cs="Arial"/>
          <w:i/>
          <w:iCs/>
          <w:color w:val="001320"/>
          <w:sz w:val="22"/>
          <w:szCs w:val="22"/>
          <w:shd w:val="clear" w:color="auto" w:fill="FFFFFF"/>
        </w:rPr>
        <w:t xml:space="preserve"> </w:t>
      </w:r>
      <w:r w:rsidRPr="00142583">
        <w:rPr>
          <w:rFonts w:ascii="Century Gothic" w:hAnsi="Century Gothic" w:cs="Arial"/>
          <w:color w:val="000000" w:themeColor="text1"/>
          <w:sz w:val="22"/>
          <w:szCs w:val="22"/>
        </w:rPr>
        <w:t>None of them had the full picture/ the full truth. Only Jesus, THE Word of God, is the Way, the Truth, and the Life.</w:t>
      </w:r>
    </w:p>
    <w:p w14:paraId="3D640B13" w14:textId="42099C04" w:rsidR="00142583" w:rsidRPr="00142583" w:rsidRDefault="00490390"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Other Christians emphasise the Bible’s divinity – it was God who wrote the Bible. They</w:t>
      </w:r>
      <w:r w:rsidR="00652571" w:rsidRPr="00142583">
        <w:rPr>
          <w:rFonts w:ascii="Century Gothic" w:hAnsi="Century Gothic" w:cs="Arial"/>
          <w:color w:val="000000" w:themeColor="text1"/>
          <w:sz w:val="22"/>
          <w:szCs w:val="22"/>
        </w:rPr>
        <w:t xml:space="preserve"> claim </w:t>
      </w:r>
      <w:r w:rsidRPr="00142583">
        <w:rPr>
          <w:rFonts w:ascii="Century Gothic" w:hAnsi="Century Gothic" w:cs="Arial"/>
          <w:color w:val="000000" w:themeColor="text1"/>
          <w:sz w:val="22"/>
          <w:szCs w:val="22"/>
        </w:rPr>
        <w:t>it</w:t>
      </w:r>
      <w:r w:rsidR="00652571" w:rsidRPr="00142583">
        <w:rPr>
          <w:rFonts w:ascii="Century Gothic" w:hAnsi="Century Gothic" w:cs="Arial"/>
          <w:color w:val="000000" w:themeColor="text1"/>
          <w:sz w:val="22"/>
          <w:szCs w:val="22"/>
        </w:rPr>
        <w:t xml:space="preserve"> was written</w:t>
      </w:r>
      <w:r w:rsidR="008D5812" w:rsidRPr="00142583">
        <w:rPr>
          <w:rFonts w:ascii="Century Gothic" w:hAnsi="Century Gothic" w:cs="Arial"/>
          <w:color w:val="000000" w:themeColor="text1"/>
          <w:sz w:val="22"/>
          <w:szCs w:val="22"/>
        </w:rPr>
        <w:t xml:space="preserve"> – OK, dictated – </w:t>
      </w:r>
      <w:r w:rsidR="00652571" w:rsidRPr="00142583">
        <w:rPr>
          <w:rFonts w:ascii="Century Gothic" w:hAnsi="Century Gothic" w:cs="Arial"/>
          <w:color w:val="000000" w:themeColor="text1"/>
          <w:sz w:val="22"/>
          <w:szCs w:val="22"/>
        </w:rPr>
        <w:t>BY God</w:t>
      </w:r>
      <w:r w:rsidR="008D5812" w:rsidRPr="00142583">
        <w:rPr>
          <w:rFonts w:ascii="Century Gothic" w:hAnsi="Century Gothic" w:cs="Arial"/>
          <w:color w:val="000000" w:themeColor="text1"/>
          <w:sz w:val="22"/>
          <w:szCs w:val="22"/>
        </w:rPr>
        <w:t>. Every word, every sentence is precisely what God-alone wrote</w:t>
      </w:r>
      <w:r w:rsidR="009F2DDB" w:rsidRPr="00142583">
        <w:rPr>
          <w:rFonts w:ascii="Century Gothic" w:hAnsi="Century Gothic" w:cs="Arial"/>
          <w:color w:val="000000" w:themeColor="text1"/>
          <w:sz w:val="22"/>
          <w:szCs w:val="22"/>
        </w:rPr>
        <w:t xml:space="preserve"> </w:t>
      </w:r>
      <w:r w:rsidR="003339C8" w:rsidRPr="00142583">
        <w:rPr>
          <w:rFonts w:ascii="Century Gothic" w:hAnsi="Century Gothic" w:cs="Arial"/>
          <w:color w:val="000000" w:themeColor="text1"/>
          <w:sz w:val="22"/>
          <w:szCs w:val="22"/>
        </w:rPr>
        <w:t>and</w:t>
      </w:r>
      <w:r w:rsidR="009F2DDB" w:rsidRPr="00142583">
        <w:rPr>
          <w:rFonts w:ascii="Century Gothic" w:hAnsi="Century Gothic" w:cs="Arial"/>
          <w:color w:val="000000" w:themeColor="text1"/>
          <w:sz w:val="22"/>
          <w:szCs w:val="22"/>
        </w:rPr>
        <w:t xml:space="preserve"> meant</w:t>
      </w:r>
      <w:r w:rsidR="008D5812" w:rsidRPr="00142583">
        <w:rPr>
          <w:rFonts w:ascii="Century Gothic" w:hAnsi="Century Gothic" w:cs="Arial"/>
          <w:color w:val="000000" w:themeColor="text1"/>
          <w:sz w:val="22"/>
          <w:szCs w:val="22"/>
        </w:rPr>
        <w:t>.</w:t>
      </w:r>
      <w:r w:rsidR="003339C8" w:rsidRPr="00142583">
        <w:rPr>
          <w:rFonts w:ascii="Century Gothic" w:hAnsi="Century Gothic" w:cs="Arial"/>
          <w:color w:val="000000" w:themeColor="text1"/>
          <w:sz w:val="22"/>
          <w:szCs w:val="22"/>
        </w:rPr>
        <w:t xml:space="preserve"> </w:t>
      </w:r>
      <w:r w:rsidR="008D5812" w:rsidRPr="00142583">
        <w:rPr>
          <w:rFonts w:ascii="Century Gothic" w:hAnsi="Century Gothic" w:cs="Arial"/>
          <w:color w:val="000000" w:themeColor="text1"/>
          <w:sz w:val="22"/>
          <w:szCs w:val="22"/>
        </w:rPr>
        <w:t xml:space="preserve">They </w:t>
      </w:r>
      <w:r w:rsidR="009F2DDB" w:rsidRPr="00142583">
        <w:rPr>
          <w:rFonts w:ascii="Century Gothic" w:hAnsi="Century Gothic" w:cs="Arial"/>
          <w:color w:val="000000" w:themeColor="text1"/>
          <w:sz w:val="22"/>
          <w:szCs w:val="22"/>
        </w:rPr>
        <w:t xml:space="preserve">might </w:t>
      </w:r>
      <w:r w:rsidR="008D5812" w:rsidRPr="00142583">
        <w:rPr>
          <w:rFonts w:ascii="Century Gothic" w:hAnsi="Century Gothic" w:cs="Arial"/>
          <w:color w:val="000000" w:themeColor="text1"/>
          <w:sz w:val="22"/>
          <w:szCs w:val="22"/>
        </w:rPr>
        <w:t>use words like:</w:t>
      </w:r>
    </w:p>
    <w:p w14:paraId="751AA4FA" w14:textId="164D6B94" w:rsidR="008D5812" w:rsidRPr="00142583" w:rsidRDefault="008D5812" w:rsidP="003339C8">
      <w:pPr>
        <w:pStyle w:val="ListParagraph"/>
        <w:numPr>
          <w:ilvl w:val="0"/>
          <w:numId w:val="14"/>
        </w:num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u w:val="single"/>
        </w:rPr>
        <w:t>Infallibilit</w:t>
      </w:r>
      <w:r w:rsidRPr="00142583">
        <w:rPr>
          <w:rFonts w:ascii="Century Gothic" w:hAnsi="Century Gothic" w:cs="Arial"/>
          <w:color w:val="000000" w:themeColor="text1"/>
          <w:sz w:val="22"/>
          <w:szCs w:val="22"/>
        </w:rPr>
        <w:t>y – the Bible’s</w:t>
      </w:r>
      <w:r w:rsidRPr="00142583">
        <w:rPr>
          <w:rFonts w:ascii="Century Gothic" w:hAnsi="Century Gothic" w:cs="Arial"/>
          <w:color w:val="202122"/>
          <w:sz w:val="22"/>
          <w:szCs w:val="22"/>
          <w:shd w:val="clear" w:color="auto" w:fill="FFFFFF"/>
        </w:rPr>
        <w:t> inability to fail in matters of faith and practice.</w:t>
      </w:r>
    </w:p>
    <w:p w14:paraId="1FBCB07A" w14:textId="1E5CAA81" w:rsidR="00652571" w:rsidRPr="00142583" w:rsidRDefault="008D5812" w:rsidP="003339C8">
      <w:pPr>
        <w:pStyle w:val="ListParagraph"/>
        <w:numPr>
          <w:ilvl w:val="0"/>
          <w:numId w:val="14"/>
        </w:num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u w:val="single"/>
        </w:rPr>
        <w:lastRenderedPageBreak/>
        <w:t>Inerranc</w:t>
      </w:r>
      <w:r w:rsidRPr="00142583">
        <w:rPr>
          <w:rFonts w:ascii="Century Gothic" w:hAnsi="Century Gothic" w:cs="Arial"/>
          <w:color w:val="000000" w:themeColor="text1"/>
          <w:sz w:val="22"/>
          <w:szCs w:val="22"/>
        </w:rPr>
        <w:t xml:space="preserve">y – </w:t>
      </w:r>
      <w:r w:rsidRPr="00142583">
        <w:rPr>
          <w:rFonts w:ascii="Century Gothic" w:hAnsi="Century Gothic" w:cs="Arial"/>
          <w:color w:val="001D35"/>
          <w:sz w:val="22"/>
          <w:szCs w:val="22"/>
          <w:shd w:val="clear" w:color="auto" w:fill="FFFFFF"/>
        </w:rPr>
        <w:t xml:space="preserve">the Bible is completely free from error and fault in all matters, including historical and scientific details, not just matters of faith and practice. No mistakes, no </w:t>
      </w:r>
      <w:r w:rsidR="009F2DDB" w:rsidRPr="00142583">
        <w:rPr>
          <w:rFonts w:ascii="Century Gothic" w:hAnsi="Century Gothic" w:cs="Arial"/>
          <w:color w:val="001D35"/>
          <w:sz w:val="22"/>
          <w:szCs w:val="22"/>
          <w:shd w:val="clear" w:color="auto" w:fill="FFFFFF"/>
        </w:rPr>
        <w:t>contradictions</w:t>
      </w:r>
      <w:r w:rsidRPr="00142583">
        <w:rPr>
          <w:rFonts w:ascii="Century Gothic" w:hAnsi="Century Gothic" w:cs="Arial"/>
          <w:color w:val="001D35"/>
          <w:sz w:val="22"/>
          <w:szCs w:val="22"/>
          <w:shd w:val="clear" w:color="auto" w:fill="FFFFFF"/>
        </w:rPr>
        <w:t>.</w:t>
      </w:r>
    </w:p>
    <w:p w14:paraId="6016F6A7" w14:textId="7893CB36" w:rsidR="00490390" w:rsidRPr="00142583" w:rsidRDefault="00490390"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What they often mean is, the Bible is precious to them; that they accept – and seek to live by –</w:t>
      </w:r>
      <w:r w:rsidR="00142583">
        <w:rPr>
          <w:rFonts w:ascii="Century Gothic" w:hAnsi="Century Gothic" w:cs="Arial"/>
          <w:color w:val="000000" w:themeColor="text1"/>
          <w:sz w:val="22"/>
          <w:szCs w:val="22"/>
        </w:rPr>
        <w:t xml:space="preserve"> </w:t>
      </w:r>
      <w:r w:rsidRPr="00142583">
        <w:rPr>
          <w:rFonts w:ascii="Century Gothic" w:hAnsi="Century Gothic" w:cs="Arial"/>
          <w:color w:val="000000" w:themeColor="text1"/>
          <w:sz w:val="22"/>
          <w:szCs w:val="22"/>
        </w:rPr>
        <w:t>every word of it</w:t>
      </w:r>
      <w:r w:rsidR="00987EA0">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 xml:space="preserve"> (</w:t>
      </w:r>
      <w:r w:rsidR="00987EA0">
        <w:rPr>
          <w:rFonts w:ascii="Century Gothic" w:hAnsi="Century Gothic" w:cs="Arial"/>
          <w:color w:val="000000" w:themeColor="text1"/>
          <w:sz w:val="22"/>
          <w:szCs w:val="22"/>
        </w:rPr>
        <w:t>J</w:t>
      </w:r>
      <w:r w:rsidRPr="00142583">
        <w:rPr>
          <w:rFonts w:ascii="Century Gothic" w:hAnsi="Century Gothic" w:cs="Arial"/>
          <w:color w:val="000000" w:themeColor="text1"/>
          <w:sz w:val="22"/>
          <w:szCs w:val="22"/>
        </w:rPr>
        <w:t xml:space="preserve">ust to be </w:t>
      </w:r>
      <w:r w:rsidRPr="00142583">
        <w:rPr>
          <w:rFonts w:ascii="Century Gothic" w:hAnsi="Century Gothic" w:cs="Arial"/>
          <w:color w:val="000000" w:themeColor="text1"/>
          <w:sz w:val="22"/>
          <w:szCs w:val="22"/>
          <w:u w:val="single"/>
        </w:rPr>
        <w:t>ver</w:t>
      </w:r>
      <w:r w:rsidRPr="00142583">
        <w:rPr>
          <w:rFonts w:ascii="Century Gothic" w:hAnsi="Century Gothic" w:cs="Arial"/>
          <w:color w:val="000000" w:themeColor="text1"/>
          <w:sz w:val="22"/>
          <w:szCs w:val="22"/>
        </w:rPr>
        <w:t xml:space="preserve">y clear, </w:t>
      </w:r>
      <w:r w:rsidRPr="00142583">
        <w:rPr>
          <w:rFonts w:ascii="Century Gothic" w:hAnsi="Century Gothic" w:cs="Arial"/>
          <w:i/>
          <w:iCs/>
          <w:color w:val="000000" w:themeColor="text1"/>
          <w:sz w:val="22"/>
          <w:szCs w:val="22"/>
        </w:rPr>
        <w:t>as do I!</w:t>
      </w:r>
      <w:r w:rsidRPr="00142583">
        <w:rPr>
          <w:rFonts w:ascii="Century Gothic" w:hAnsi="Century Gothic" w:cs="Arial"/>
          <w:color w:val="000000" w:themeColor="text1"/>
          <w:sz w:val="22"/>
          <w:szCs w:val="22"/>
        </w:rPr>
        <w:t>) These terms – infallible and inerrant – can sound worthy, yet I suggest, they are hard to apply to</w:t>
      </w:r>
      <w:r w:rsidR="00142583">
        <w:rPr>
          <w:rFonts w:ascii="Century Gothic" w:hAnsi="Century Gothic" w:cs="Arial"/>
          <w:color w:val="000000" w:themeColor="text1"/>
          <w:sz w:val="22"/>
          <w:szCs w:val="22"/>
        </w:rPr>
        <w:t xml:space="preserve"> every verse/ word in</w:t>
      </w:r>
      <w:r w:rsidRPr="00142583">
        <w:rPr>
          <w:rFonts w:ascii="Century Gothic" w:hAnsi="Century Gothic" w:cs="Arial"/>
          <w:color w:val="000000" w:themeColor="text1"/>
          <w:sz w:val="22"/>
          <w:szCs w:val="22"/>
        </w:rPr>
        <w:t xml:space="preserve"> the Bible (at least, to my understanding.) Here’s a few examples</w:t>
      </w:r>
      <w:r w:rsidR="00142583">
        <w:rPr>
          <w:rFonts w:ascii="Century Gothic" w:hAnsi="Century Gothic" w:cs="Arial"/>
          <w:color w:val="000000" w:themeColor="text1"/>
          <w:sz w:val="22"/>
          <w:szCs w:val="22"/>
        </w:rPr>
        <w:t xml:space="preserve"> why I think this</w:t>
      </w:r>
      <w:r w:rsidRPr="00142583">
        <w:rPr>
          <w:rFonts w:ascii="Century Gothic" w:hAnsi="Century Gothic" w:cs="Arial"/>
          <w:color w:val="000000" w:themeColor="text1"/>
          <w:sz w:val="22"/>
          <w:szCs w:val="22"/>
        </w:rPr>
        <w:t>:</w:t>
      </w:r>
    </w:p>
    <w:p w14:paraId="4CCE81AD" w14:textId="78039DED" w:rsidR="009F2DDB" w:rsidRPr="00142583" w:rsidRDefault="009F2DDB"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Last week, we saw that in the Synagogue Jesus quoted from Isaiah 61 but dropped the bit about </w:t>
      </w:r>
      <w:r w:rsidRPr="00142583">
        <w:rPr>
          <w:rFonts w:ascii="Century Gothic" w:hAnsi="Century Gothic" w:cs="Arial"/>
          <w:i/>
          <w:iCs/>
          <w:color w:val="000000" w:themeColor="text1"/>
          <w:sz w:val="22"/>
          <w:szCs w:val="22"/>
        </w:rPr>
        <w:t>“the day of God’s vengeance”</w:t>
      </w:r>
      <w:r w:rsidRPr="00142583">
        <w:rPr>
          <w:rFonts w:ascii="Century Gothic" w:hAnsi="Century Gothic" w:cs="Arial"/>
          <w:color w:val="000000" w:themeColor="text1"/>
          <w:sz w:val="22"/>
          <w:szCs w:val="22"/>
        </w:rPr>
        <w:t>. Isaiah and Luke are both Scripture and yet Luke is different to Isaiah.</w:t>
      </w:r>
      <w:r w:rsidR="003339C8" w:rsidRPr="00142583">
        <w:rPr>
          <w:rFonts w:ascii="Century Gothic" w:hAnsi="Century Gothic" w:cs="Arial"/>
          <w:color w:val="000000" w:themeColor="text1"/>
          <w:sz w:val="22"/>
          <w:szCs w:val="22"/>
        </w:rPr>
        <w:t xml:space="preserve"> Isaiah is God-breathed Scripture and yet Jesus changed it? Is Isaiah still </w:t>
      </w:r>
      <w:r w:rsidR="00142583">
        <w:rPr>
          <w:rFonts w:ascii="Century Gothic" w:hAnsi="Century Gothic" w:cs="Arial"/>
          <w:color w:val="000000" w:themeColor="text1"/>
          <w:sz w:val="22"/>
          <w:szCs w:val="22"/>
        </w:rPr>
        <w:t xml:space="preserve">as </w:t>
      </w:r>
      <w:r w:rsidR="003339C8" w:rsidRPr="00142583">
        <w:rPr>
          <w:rFonts w:ascii="Century Gothic" w:hAnsi="Century Gothic" w:cs="Arial"/>
          <w:color w:val="000000" w:themeColor="text1"/>
          <w:sz w:val="22"/>
          <w:szCs w:val="22"/>
        </w:rPr>
        <w:t>God-breathed?</w:t>
      </w:r>
    </w:p>
    <w:p w14:paraId="039779D1" w14:textId="52B89F0D" w:rsidR="001266E1" w:rsidRPr="00142583" w:rsidRDefault="001266E1"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In 1 Samual 21 the </w:t>
      </w:r>
      <w:r w:rsidR="003339C8" w:rsidRPr="00142583">
        <w:rPr>
          <w:rFonts w:ascii="Century Gothic" w:hAnsi="Century Gothic" w:cs="Arial"/>
          <w:color w:val="000000" w:themeColor="text1"/>
          <w:sz w:val="22"/>
          <w:szCs w:val="22"/>
        </w:rPr>
        <w:t>H</w:t>
      </w:r>
      <w:r w:rsidRPr="00142583">
        <w:rPr>
          <w:rFonts w:ascii="Century Gothic" w:hAnsi="Century Gothic" w:cs="Arial"/>
          <w:color w:val="000000" w:themeColor="text1"/>
          <w:sz w:val="22"/>
          <w:szCs w:val="22"/>
        </w:rPr>
        <w:t xml:space="preserve">igh </w:t>
      </w:r>
      <w:r w:rsidR="003339C8" w:rsidRPr="00142583">
        <w:rPr>
          <w:rFonts w:ascii="Century Gothic" w:hAnsi="Century Gothic" w:cs="Arial"/>
          <w:color w:val="000000" w:themeColor="text1"/>
          <w:sz w:val="22"/>
          <w:szCs w:val="22"/>
        </w:rPr>
        <w:t>P</w:t>
      </w:r>
      <w:r w:rsidRPr="00142583">
        <w:rPr>
          <w:rFonts w:ascii="Century Gothic" w:hAnsi="Century Gothic" w:cs="Arial"/>
          <w:color w:val="000000" w:themeColor="text1"/>
          <w:sz w:val="22"/>
          <w:szCs w:val="22"/>
        </w:rPr>
        <w:t xml:space="preserve">riest is </w:t>
      </w:r>
      <w:proofErr w:type="spellStart"/>
      <w:r w:rsidRPr="00142583">
        <w:rPr>
          <w:rFonts w:ascii="Century Gothic" w:hAnsi="Century Gothic" w:cs="Arial"/>
          <w:color w:val="000000" w:themeColor="text1"/>
          <w:sz w:val="22"/>
          <w:szCs w:val="22"/>
        </w:rPr>
        <w:t>Ahemilech</w:t>
      </w:r>
      <w:proofErr w:type="spellEnd"/>
      <w:r w:rsidRPr="00142583">
        <w:rPr>
          <w:rFonts w:ascii="Century Gothic" w:hAnsi="Century Gothic" w:cs="Arial"/>
          <w:color w:val="000000" w:themeColor="text1"/>
          <w:sz w:val="22"/>
          <w:szCs w:val="22"/>
        </w:rPr>
        <w:t>, whereas, referring to the same, in Mark 2</w:t>
      </w:r>
      <w:r w:rsidR="003339C8" w:rsidRPr="00142583">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 xml:space="preserve"> </w:t>
      </w:r>
      <w:r w:rsidR="003339C8" w:rsidRPr="00142583">
        <w:rPr>
          <w:rFonts w:ascii="Century Gothic" w:hAnsi="Century Gothic" w:cs="Arial"/>
          <w:color w:val="000000" w:themeColor="text1"/>
          <w:sz w:val="22"/>
          <w:szCs w:val="22"/>
        </w:rPr>
        <w:t xml:space="preserve">the High Priest is </w:t>
      </w:r>
      <w:r w:rsidRPr="00142583">
        <w:rPr>
          <w:rFonts w:ascii="Century Gothic" w:hAnsi="Century Gothic" w:cs="Arial"/>
          <w:color w:val="000000" w:themeColor="text1"/>
          <w:sz w:val="22"/>
          <w:szCs w:val="22"/>
        </w:rPr>
        <w:t>Abiathar.</w:t>
      </w:r>
      <w:r w:rsidR="003339C8" w:rsidRPr="00142583">
        <w:rPr>
          <w:rFonts w:ascii="Century Gothic" w:hAnsi="Century Gothic" w:cs="Arial"/>
          <w:color w:val="000000" w:themeColor="text1"/>
          <w:sz w:val="22"/>
          <w:szCs w:val="22"/>
        </w:rPr>
        <w:t xml:space="preserve"> They’re factually different. They can’t both be right.</w:t>
      </w:r>
    </w:p>
    <w:p w14:paraId="314022C5" w14:textId="1BC3FED1" w:rsidR="003B4420" w:rsidRPr="00142583" w:rsidRDefault="001266E1"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Then there are the </w:t>
      </w:r>
      <w:r w:rsidR="003339C8" w:rsidRPr="00142583">
        <w:rPr>
          <w:rFonts w:ascii="Century Gothic" w:hAnsi="Century Gothic" w:cs="Arial"/>
          <w:color w:val="000000" w:themeColor="text1"/>
          <w:sz w:val="22"/>
          <w:szCs w:val="22"/>
        </w:rPr>
        <w:t>two</w:t>
      </w:r>
      <w:r w:rsidR="009F2DDB" w:rsidRPr="00142583">
        <w:rPr>
          <w:rFonts w:ascii="Century Gothic" w:hAnsi="Century Gothic" w:cs="Arial"/>
          <w:color w:val="000000" w:themeColor="text1"/>
          <w:sz w:val="22"/>
          <w:szCs w:val="22"/>
        </w:rPr>
        <w:t xml:space="preserve"> Creations accounts</w:t>
      </w:r>
      <w:r w:rsidRPr="00142583">
        <w:rPr>
          <w:rFonts w:ascii="Century Gothic" w:hAnsi="Century Gothic" w:cs="Arial"/>
          <w:color w:val="000000" w:themeColor="text1"/>
          <w:sz w:val="22"/>
          <w:szCs w:val="22"/>
        </w:rPr>
        <w:t xml:space="preserve"> </w:t>
      </w:r>
      <w:r w:rsidR="003339C8" w:rsidRPr="00142583">
        <w:rPr>
          <w:rFonts w:ascii="Century Gothic" w:hAnsi="Century Gothic" w:cs="Arial"/>
          <w:color w:val="000000" w:themeColor="text1"/>
          <w:sz w:val="22"/>
          <w:szCs w:val="22"/>
        </w:rPr>
        <w:t xml:space="preserve">(Genesis 1 &amp; 2), each with different details, </w:t>
      </w:r>
      <w:r w:rsidR="00490390" w:rsidRPr="00142583">
        <w:rPr>
          <w:rFonts w:ascii="Century Gothic" w:hAnsi="Century Gothic" w:cs="Arial"/>
          <w:color w:val="000000" w:themeColor="text1"/>
          <w:sz w:val="22"/>
          <w:szCs w:val="22"/>
        </w:rPr>
        <w:t>or the</w:t>
      </w:r>
      <w:r w:rsidRPr="00142583">
        <w:rPr>
          <w:rFonts w:ascii="Century Gothic" w:hAnsi="Century Gothic" w:cs="Arial"/>
          <w:color w:val="000000" w:themeColor="text1"/>
          <w:sz w:val="22"/>
          <w:szCs w:val="22"/>
        </w:rPr>
        <w:t xml:space="preserve"> </w:t>
      </w:r>
      <w:r w:rsidR="003339C8" w:rsidRPr="00142583">
        <w:rPr>
          <w:rFonts w:ascii="Century Gothic" w:hAnsi="Century Gothic" w:cs="Arial"/>
          <w:color w:val="000000" w:themeColor="text1"/>
          <w:sz w:val="22"/>
          <w:szCs w:val="22"/>
        </w:rPr>
        <w:t xml:space="preserve">four </w:t>
      </w:r>
      <w:r w:rsidR="009F2DDB" w:rsidRPr="00142583">
        <w:rPr>
          <w:rFonts w:ascii="Century Gothic" w:hAnsi="Century Gothic" w:cs="Arial"/>
          <w:color w:val="000000" w:themeColor="text1"/>
          <w:sz w:val="22"/>
          <w:szCs w:val="22"/>
        </w:rPr>
        <w:t>Gospels</w:t>
      </w:r>
      <w:r w:rsidR="003339C8" w:rsidRPr="00142583">
        <w:rPr>
          <w:rFonts w:ascii="Century Gothic" w:hAnsi="Century Gothic" w:cs="Arial"/>
          <w:color w:val="000000" w:themeColor="text1"/>
          <w:sz w:val="22"/>
          <w:szCs w:val="22"/>
        </w:rPr>
        <w:t xml:space="preserve"> (Matthew, Mark, Luke, and John), each differing in some of the</w:t>
      </w:r>
      <w:r w:rsidR="00490390" w:rsidRPr="00142583">
        <w:rPr>
          <w:rFonts w:ascii="Century Gothic" w:hAnsi="Century Gothic" w:cs="Arial"/>
          <w:color w:val="000000" w:themeColor="text1"/>
          <w:sz w:val="22"/>
          <w:szCs w:val="22"/>
        </w:rPr>
        <w:t>ir</w:t>
      </w:r>
      <w:r w:rsidR="003339C8" w:rsidRPr="00142583">
        <w:rPr>
          <w:rFonts w:ascii="Century Gothic" w:hAnsi="Century Gothic" w:cs="Arial"/>
          <w:color w:val="000000" w:themeColor="text1"/>
          <w:sz w:val="22"/>
          <w:szCs w:val="22"/>
        </w:rPr>
        <w:t xml:space="preserve"> details.</w:t>
      </w:r>
    </w:p>
    <w:p w14:paraId="0329D552" w14:textId="5C76007A" w:rsidR="0049052F" w:rsidRPr="00142583" w:rsidRDefault="003339C8"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Then, w</w:t>
      </w:r>
      <w:r w:rsidR="0049052F" w:rsidRPr="00142583">
        <w:rPr>
          <w:rFonts w:ascii="Century Gothic" w:hAnsi="Century Gothic" w:cs="Arial"/>
          <w:color w:val="000000" w:themeColor="text1"/>
          <w:sz w:val="22"/>
          <w:szCs w:val="22"/>
        </w:rPr>
        <w:t>as the Law</w:t>
      </w:r>
      <w:r w:rsidRPr="00142583">
        <w:rPr>
          <w:rFonts w:ascii="Century Gothic" w:hAnsi="Century Gothic" w:cs="Arial"/>
          <w:color w:val="000000" w:themeColor="text1"/>
          <w:sz w:val="22"/>
          <w:szCs w:val="22"/>
        </w:rPr>
        <w:t>, with some of its apparently pedantic or peculiar rules,</w:t>
      </w:r>
      <w:r w:rsidR="0049052F" w:rsidRPr="00142583">
        <w:rPr>
          <w:rFonts w:ascii="Century Gothic" w:hAnsi="Century Gothic" w:cs="Arial"/>
          <w:color w:val="000000" w:themeColor="text1"/>
          <w:sz w:val="22"/>
          <w:szCs w:val="22"/>
        </w:rPr>
        <w:t xml:space="preserve"> ever going to work</w:t>
      </w:r>
      <w:r w:rsidRPr="00142583">
        <w:rPr>
          <w:rFonts w:ascii="Century Gothic" w:hAnsi="Century Gothic" w:cs="Arial"/>
          <w:color w:val="000000" w:themeColor="text1"/>
          <w:sz w:val="22"/>
          <w:szCs w:val="22"/>
        </w:rPr>
        <w:t xml:space="preserve"> as a means of salvation</w:t>
      </w:r>
      <w:r w:rsidR="0049052F" w:rsidRPr="00142583">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 xml:space="preserve"> Does God think polyester is really </w:t>
      </w:r>
      <w:r w:rsidRPr="00142583">
        <w:rPr>
          <w:rFonts w:ascii="Century Gothic" w:hAnsi="Century Gothic" w:cs="Arial"/>
          <w:i/>
          <w:iCs/>
          <w:color w:val="000000" w:themeColor="text1"/>
          <w:sz w:val="22"/>
          <w:szCs w:val="22"/>
        </w:rPr>
        <w:t>that</w:t>
      </w:r>
      <w:r w:rsidRPr="00142583">
        <w:rPr>
          <w:rFonts w:ascii="Century Gothic" w:hAnsi="Century Gothic" w:cs="Arial"/>
          <w:color w:val="000000" w:themeColor="text1"/>
          <w:sz w:val="22"/>
          <w:szCs w:val="22"/>
        </w:rPr>
        <w:t xml:space="preserve"> bad?</w:t>
      </w:r>
    </w:p>
    <w:p w14:paraId="015BFCA6" w14:textId="38266584" w:rsidR="0049052F" w:rsidRPr="00142583" w:rsidRDefault="00490390"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Even our Bibles acknowledge in the small print, </w:t>
      </w:r>
      <w:r w:rsidR="00B546F0" w:rsidRPr="00142583">
        <w:rPr>
          <w:rFonts w:ascii="Century Gothic" w:hAnsi="Century Gothic" w:cs="Arial"/>
          <w:i/>
          <w:iCs/>
          <w:color w:val="000000" w:themeColor="text1"/>
          <w:sz w:val="22"/>
          <w:szCs w:val="22"/>
        </w:rPr>
        <w:t>“</w:t>
      </w:r>
      <w:r w:rsidR="0049052F" w:rsidRPr="00142583">
        <w:rPr>
          <w:rFonts w:ascii="Century Gothic" w:hAnsi="Century Gothic" w:cs="Arial"/>
          <w:i/>
          <w:iCs/>
          <w:color w:val="000000" w:themeColor="text1"/>
          <w:sz w:val="22"/>
          <w:szCs w:val="22"/>
        </w:rPr>
        <w:t>The earliest manuscripts and ancient witnesses do not hav</w:t>
      </w:r>
      <w:r w:rsidRPr="00142583">
        <w:rPr>
          <w:rFonts w:ascii="Century Gothic" w:hAnsi="Century Gothic" w:cs="Arial"/>
          <w:i/>
          <w:iCs/>
          <w:color w:val="000000" w:themeColor="text1"/>
          <w:sz w:val="22"/>
          <w:szCs w:val="22"/>
        </w:rPr>
        <w:t>e [</w:t>
      </w:r>
      <w:r w:rsidR="0049052F" w:rsidRPr="00142583">
        <w:rPr>
          <w:rFonts w:ascii="Century Gothic" w:hAnsi="Century Gothic" w:cs="Arial"/>
          <w:i/>
          <w:iCs/>
          <w:color w:val="000000" w:themeColor="text1"/>
          <w:sz w:val="22"/>
          <w:szCs w:val="22"/>
        </w:rPr>
        <w:t>Mark 16:9-20</w:t>
      </w:r>
      <w:r w:rsidRPr="00142583">
        <w:rPr>
          <w:rFonts w:ascii="Century Gothic" w:hAnsi="Century Gothic" w:cs="Arial"/>
          <w:i/>
          <w:iCs/>
          <w:color w:val="000000" w:themeColor="text1"/>
          <w:sz w:val="22"/>
          <w:szCs w:val="22"/>
        </w:rPr>
        <w:t xml:space="preserve">; </w:t>
      </w:r>
      <w:r w:rsidR="0049052F" w:rsidRPr="00142583">
        <w:rPr>
          <w:rFonts w:ascii="Century Gothic" w:hAnsi="Century Gothic" w:cs="Arial"/>
          <w:i/>
          <w:iCs/>
          <w:color w:val="000000" w:themeColor="text1"/>
          <w:sz w:val="22"/>
          <w:szCs w:val="22"/>
        </w:rPr>
        <w:t>John 7:53-8:11</w:t>
      </w:r>
      <w:r w:rsidRPr="00142583">
        <w:rPr>
          <w:rFonts w:ascii="Century Gothic" w:hAnsi="Century Gothic" w:cs="Arial"/>
          <w:i/>
          <w:iCs/>
          <w:color w:val="000000" w:themeColor="text1"/>
          <w:sz w:val="22"/>
          <w:szCs w:val="22"/>
        </w:rPr>
        <w:t>]</w:t>
      </w:r>
      <w:r w:rsidR="00B546F0" w:rsidRPr="00142583">
        <w:rPr>
          <w:rFonts w:ascii="Century Gothic" w:hAnsi="Century Gothic" w:cs="Arial"/>
          <w:i/>
          <w:iCs/>
          <w:color w:val="000000" w:themeColor="text1"/>
          <w:sz w:val="22"/>
          <w:szCs w:val="22"/>
        </w:rPr>
        <w:t>”</w:t>
      </w:r>
      <w:r w:rsidRPr="00142583">
        <w:rPr>
          <w:rFonts w:ascii="Century Gothic" w:hAnsi="Century Gothic" w:cs="Arial"/>
          <w:i/>
          <w:iCs/>
          <w:color w:val="000000" w:themeColor="text1"/>
          <w:sz w:val="22"/>
          <w:szCs w:val="22"/>
        </w:rPr>
        <w:t xml:space="preserve"> </w:t>
      </w:r>
      <w:r w:rsidRPr="00142583">
        <w:rPr>
          <w:rFonts w:ascii="Century Gothic" w:hAnsi="Century Gothic" w:cs="Arial"/>
          <w:color w:val="000000" w:themeColor="text1"/>
          <w:sz w:val="22"/>
          <w:szCs w:val="22"/>
        </w:rPr>
        <w:t>There’s some debate, a degree of uncertainty, and yet even the respected publishers of the Holy Bible are content to include these passages. Are they part of the “All Scripture is God-</w:t>
      </w:r>
      <w:proofErr w:type="gramStart"/>
      <w:r w:rsidRPr="00142583">
        <w:rPr>
          <w:rFonts w:ascii="Century Gothic" w:hAnsi="Century Gothic" w:cs="Arial"/>
          <w:color w:val="000000" w:themeColor="text1"/>
          <w:sz w:val="22"/>
          <w:szCs w:val="22"/>
        </w:rPr>
        <w:t>breathed..</w:t>
      </w:r>
      <w:proofErr w:type="gramEnd"/>
      <w:r w:rsidRPr="00142583">
        <w:rPr>
          <w:rFonts w:ascii="Century Gothic" w:hAnsi="Century Gothic" w:cs="Arial"/>
          <w:color w:val="000000" w:themeColor="text1"/>
          <w:sz w:val="22"/>
          <w:szCs w:val="22"/>
        </w:rPr>
        <w:t>”?</w:t>
      </w:r>
    </w:p>
    <w:p w14:paraId="23567D48" w14:textId="22E2AB32" w:rsidR="009A0588" w:rsidRPr="00142583" w:rsidRDefault="003B4420"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Paul did </w:t>
      </w:r>
      <w:r w:rsidR="001266E1" w:rsidRPr="00142583">
        <w:rPr>
          <w:rFonts w:ascii="Century Gothic" w:hAnsi="Century Gothic" w:cs="Arial"/>
          <w:color w:val="000000" w:themeColor="text1"/>
          <w:sz w:val="22"/>
          <w:szCs w:val="22"/>
        </w:rPr>
        <w:t>NOT</w:t>
      </w:r>
      <w:r w:rsidRPr="00142583">
        <w:rPr>
          <w:rFonts w:ascii="Century Gothic" w:hAnsi="Century Gothic" w:cs="Arial"/>
          <w:color w:val="000000" w:themeColor="text1"/>
          <w:sz w:val="22"/>
          <w:szCs w:val="22"/>
        </w:rPr>
        <w:t xml:space="preserve"> say </w:t>
      </w:r>
      <w:r w:rsidR="00490390" w:rsidRPr="00142583">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All</w:t>
      </w:r>
      <w:r w:rsidR="00987EA0">
        <w:rPr>
          <w:rFonts w:ascii="Century Gothic" w:hAnsi="Century Gothic" w:cs="Arial"/>
          <w:color w:val="000000" w:themeColor="text1"/>
          <w:sz w:val="22"/>
          <w:szCs w:val="22"/>
        </w:rPr>
        <w:t xml:space="preserve"> </w:t>
      </w:r>
      <w:r w:rsidRPr="00142583">
        <w:rPr>
          <w:rFonts w:ascii="Century Gothic" w:hAnsi="Century Gothic" w:cs="Arial"/>
          <w:color w:val="000000" w:themeColor="text1"/>
          <w:sz w:val="22"/>
          <w:szCs w:val="22"/>
        </w:rPr>
        <w:t xml:space="preserve">Scripture is </w:t>
      </w:r>
      <w:r w:rsidRPr="00142583">
        <w:rPr>
          <w:rFonts w:ascii="Century Gothic" w:hAnsi="Century Gothic" w:cs="Arial"/>
          <w:i/>
          <w:iCs/>
          <w:color w:val="000000" w:themeColor="text1"/>
          <w:sz w:val="22"/>
          <w:szCs w:val="22"/>
        </w:rPr>
        <w:t>infallible</w:t>
      </w:r>
      <w:r w:rsidR="00987EA0">
        <w:rPr>
          <w:rFonts w:ascii="Century Gothic" w:hAnsi="Century Gothic" w:cs="Arial"/>
          <w:i/>
          <w:iCs/>
          <w:color w:val="000000" w:themeColor="text1"/>
          <w:sz w:val="22"/>
          <w:szCs w:val="22"/>
        </w:rPr>
        <w:t>”</w:t>
      </w:r>
      <w:r w:rsidRPr="00142583">
        <w:rPr>
          <w:rFonts w:ascii="Century Gothic" w:hAnsi="Century Gothic" w:cs="Arial"/>
          <w:color w:val="000000" w:themeColor="text1"/>
          <w:sz w:val="22"/>
          <w:szCs w:val="22"/>
        </w:rPr>
        <w:t xml:space="preserve"> or</w:t>
      </w:r>
      <w:r w:rsidR="00987EA0">
        <w:rPr>
          <w:rFonts w:ascii="Century Gothic" w:hAnsi="Century Gothic" w:cs="Arial"/>
          <w:color w:val="000000" w:themeColor="text1"/>
          <w:sz w:val="22"/>
          <w:szCs w:val="22"/>
        </w:rPr>
        <w:t xml:space="preserve"> “All Scripture is</w:t>
      </w:r>
      <w:r w:rsidRPr="00142583">
        <w:rPr>
          <w:rFonts w:ascii="Century Gothic" w:hAnsi="Century Gothic" w:cs="Arial"/>
          <w:color w:val="000000" w:themeColor="text1"/>
          <w:sz w:val="22"/>
          <w:szCs w:val="22"/>
        </w:rPr>
        <w:t xml:space="preserve"> </w:t>
      </w:r>
      <w:r w:rsidR="00490390" w:rsidRPr="00142583">
        <w:rPr>
          <w:rFonts w:ascii="Century Gothic" w:hAnsi="Century Gothic" w:cs="Arial"/>
          <w:i/>
          <w:iCs/>
          <w:color w:val="000000" w:themeColor="text1"/>
          <w:sz w:val="22"/>
          <w:szCs w:val="22"/>
        </w:rPr>
        <w:t>inerrant</w:t>
      </w:r>
      <w:r w:rsidR="00490390" w:rsidRPr="00142583">
        <w:rPr>
          <w:rFonts w:ascii="Century Gothic" w:hAnsi="Century Gothic" w:cs="Arial"/>
          <w:color w:val="000000" w:themeColor="text1"/>
          <w:sz w:val="22"/>
          <w:szCs w:val="22"/>
        </w:rPr>
        <w:t>.”</w:t>
      </w:r>
      <w:r w:rsidR="001266E1" w:rsidRPr="00142583">
        <w:rPr>
          <w:rFonts w:ascii="Century Gothic" w:hAnsi="Century Gothic" w:cs="Arial"/>
          <w:color w:val="000000" w:themeColor="text1"/>
          <w:sz w:val="22"/>
          <w:szCs w:val="22"/>
        </w:rPr>
        <w:t xml:space="preserve"> He said, </w:t>
      </w:r>
      <w:r w:rsidR="00490390" w:rsidRPr="00142583">
        <w:rPr>
          <w:rFonts w:ascii="Century Gothic" w:hAnsi="Century Gothic" w:cs="Arial"/>
          <w:color w:val="000000" w:themeColor="text1"/>
          <w:sz w:val="22"/>
          <w:szCs w:val="22"/>
        </w:rPr>
        <w:t>“</w:t>
      </w:r>
      <w:r w:rsidR="001266E1" w:rsidRPr="00142583">
        <w:rPr>
          <w:rFonts w:ascii="Century Gothic" w:hAnsi="Century Gothic" w:cs="Arial"/>
          <w:color w:val="000000" w:themeColor="text1"/>
          <w:sz w:val="22"/>
          <w:szCs w:val="22"/>
        </w:rPr>
        <w:t>All Scripture is God-</w:t>
      </w:r>
      <w:r w:rsidR="001266E1" w:rsidRPr="00142583">
        <w:rPr>
          <w:rFonts w:ascii="Century Gothic" w:hAnsi="Century Gothic" w:cs="Arial"/>
          <w:i/>
          <w:iCs/>
          <w:color w:val="000000" w:themeColor="text1"/>
          <w:sz w:val="22"/>
          <w:szCs w:val="22"/>
          <w:u w:val="single"/>
        </w:rPr>
        <w:t>breathed</w:t>
      </w:r>
      <w:r w:rsidR="001266E1" w:rsidRPr="00142583">
        <w:rPr>
          <w:rFonts w:ascii="Century Gothic" w:hAnsi="Century Gothic" w:cs="Arial"/>
          <w:color w:val="000000" w:themeColor="text1"/>
          <w:sz w:val="22"/>
          <w:szCs w:val="22"/>
        </w:rPr>
        <w:t>.</w:t>
      </w:r>
      <w:r w:rsidR="00490390" w:rsidRPr="00142583">
        <w:rPr>
          <w:rFonts w:ascii="Century Gothic" w:hAnsi="Century Gothic" w:cs="Arial"/>
          <w:color w:val="000000" w:themeColor="text1"/>
          <w:sz w:val="22"/>
          <w:szCs w:val="22"/>
        </w:rPr>
        <w:t>” We must be careful not to make claims about the Bible which not even the Bible or its contributors make.</w:t>
      </w:r>
      <w:r w:rsidR="00987EA0">
        <w:rPr>
          <w:rFonts w:ascii="Century Gothic" w:hAnsi="Century Gothic" w:cs="Arial"/>
          <w:color w:val="000000" w:themeColor="text1"/>
          <w:sz w:val="22"/>
          <w:szCs w:val="22"/>
        </w:rPr>
        <w:t xml:space="preserve"> To do so </w:t>
      </w:r>
      <w:r w:rsidR="002D2F78">
        <w:rPr>
          <w:rFonts w:ascii="Century Gothic" w:hAnsi="Century Gothic" w:cs="Arial"/>
          <w:color w:val="000000" w:themeColor="text1"/>
          <w:sz w:val="22"/>
          <w:szCs w:val="22"/>
        </w:rPr>
        <w:t xml:space="preserve">would </w:t>
      </w:r>
      <w:r w:rsidR="00987EA0">
        <w:rPr>
          <w:rFonts w:ascii="Century Gothic" w:hAnsi="Century Gothic" w:cs="Arial"/>
          <w:color w:val="000000" w:themeColor="text1"/>
          <w:sz w:val="22"/>
          <w:szCs w:val="22"/>
        </w:rPr>
        <w:t xml:space="preserve">perhaps </w:t>
      </w:r>
      <w:r w:rsidR="002D2F78">
        <w:rPr>
          <w:rFonts w:ascii="Century Gothic" w:hAnsi="Century Gothic" w:cs="Arial"/>
          <w:color w:val="000000" w:themeColor="text1"/>
          <w:sz w:val="22"/>
          <w:szCs w:val="22"/>
        </w:rPr>
        <w:t xml:space="preserve">be </w:t>
      </w:r>
      <w:r w:rsidR="00987EA0">
        <w:rPr>
          <w:rFonts w:ascii="Century Gothic" w:hAnsi="Century Gothic" w:cs="Arial"/>
          <w:color w:val="000000" w:themeColor="text1"/>
          <w:sz w:val="22"/>
          <w:szCs w:val="22"/>
        </w:rPr>
        <w:t xml:space="preserve">like the loyal but </w:t>
      </w:r>
      <w:r w:rsidR="002D2F78">
        <w:rPr>
          <w:rFonts w:ascii="Century Gothic" w:hAnsi="Century Gothic" w:cs="Arial"/>
          <w:color w:val="000000" w:themeColor="text1"/>
          <w:sz w:val="22"/>
          <w:szCs w:val="22"/>
        </w:rPr>
        <w:t>fearful</w:t>
      </w:r>
      <w:r w:rsidR="00987EA0">
        <w:rPr>
          <w:rFonts w:ascii="Century Gothic" w:hAnsi="Century Gothic" w:cs="Arial"/>
          <w:color w:val="000000" w:themeColor="text1"/>
          <w:sz w:val="22"/>
          <w:szCs w:val="22"/>
        </w:rPr>
        <w:t xml:space="preserve"> child </w:t>
      </w:r>
      <w:r w:rsidR="002D2F78">
        <w:rPr>
          <w:rFonts w:ascii="Century Gothic" w:hAnsi="Century Gothic" w:cs="Arial"/>
          <w:color w:val="000000" w:themeColor="text1"/>
          <w:sz w:val="22"/>
          <w:szCs w:val="22"/>
        </w:rPr>
        <w:t>who</w:t>
      </w:r>
      <w:r w:rsidR="00987EA0">
        <w:rPr>
          <w:rFonts w:ascii="Century Gothic" w:hAnsi="Century Gothic" w:cs="Arial"/>
          <w:color w:val="000000" w:themeColor="text1"/>
          <w:sz w:val="22"/>
          <w:szCs w:val="22"/>
        </w:rPr>
        <w:t xml:space="preserve"> </w:t>
      </w:r>
      <w:r w:rsidR="002D2F78">
        <w:rPr>
          <w:rFonts w:ascii="Century Gothic" w:hAnsi="Century Gothic" w:cs="Arial"/>
          <w:color w:val="000000" w:themeColor="text1"/>
          <w:sz w:val="22"/>
          <w:szCs w:val="22"/>
        </w:rPr>
        <w:t xml:space="preserve">feels they </w:t>
      </w:r>
      <w:proofErr w:type="gramStart"/>
      <w:r w:rsidR="002D2F78">
        <w:rPr>
          <w:rFonts w:ascii="Century Gothic" w:hAnsi="Century Gothic" w:cs="Arial"/>
          <w:color w:val="000000" w:themeColor="text1"/>
          <w:sz w:val="22"/>
          <w:szCs w:val="22"/>
        </w:rPr>
        <w:t>have to</w:t>
      </w:r>
      <w:proofErr w:type="gramEnd"/>
      <w:r w:rsidR="002D2F78">
        <w:rPr>
          <w:rFonts w:ascii="Century Gothic" w:hAnsi="Century Gothic" w:cs="Arial"/>
          <w:color w:val="000000" w:themeColor="text1"/>
          <w:sz w:val="22"/>
          <w:szCs w:val="22"/>
        </w:rPr>
        <w:t xml:space="preserve"> </w:t>
      </w:r>
      <w:r w:rsidR="00987EA0">
        <w:rPr>
          <w:rFonts w:ascii="Century Gothic" w:hAnsi="Century Gothic" w:cs="Arial"/>
          <w:color w:val="000000" w:themeColor="text1"/>
          <w:sz w:val="22"/>
          <w:szCs w:val="22"/>
        </w:rPr>
        <w:t>mak</w:t>
      </w:r>
      <w:r w:rsidR="002D2F78">
        <w:rPr>
          <w:rFonts w:ascii="Century Gothic" w:hAnsi="Century Gothic" w:cs="Arial"/>
          <w:color w:val="000000" w:themeColor="text1"/>
          <w:sz w:val="22"/>
          <w:szCs w:val="22"/>
        </w:rPr>
        <w:t>e</w:t>
      </w:r>
      <w:r w:rsidR="00987EA0">
        <w:rPr>
          <w:rFonts w:ascii="Century Gothic" w:hAnsi="Century Gothic" w:cs="Arial"/>
          <w:color w:val="000000" w:themeColor="text1"/>
          <w:sz w:val="22"/>
          <w:szCs w:val="22"/>
        </w:rPr>
        <w:t xml:space="preserve"> wildly exaggerated claims about their parent, “Well, </w:t>
      </w:r>
      <w:r w:rsidR="00987EA0" w:rsidRPr="00987EA0">
        <w:rPr>
          <w:rFonts w:ascii="Century Gothic" w:hAnsi="Century Gothic" w:cs="Arial"/>
          <w:i/>
          <w:iCs/>
          <w:color w:val="000000" w:themeColor="text1"/>
          <w:sz w:val="22"/>
          <w:szCs w:val="22"/>
        </w:rPr>
        <w:t>my</w:t>
      </w:r>
      <w:r w:rsidR="00987EA0">
        <w:rPr>
          <w:rFonts w:ascii="Century Gothic" w:hAnsi="Century Gothic" w:cs="Arial"/>
          <w:color w:val="000000" w:themeColor="text1"/>
          <w:sz w:val="22"/>
          <w:szCs w:val="22"/>
        </w:rPr>
        <w:t xml:space="preserve"> </w:t>
      </w:r>
      <w:proofErr w:type="gramStart"/>
      <w:r w:rsidR="00987EA0">
        <w:rPr>
          <w:rFonts w:ascii="Century Gothic" w:hAnsi="Century Gothic" w:cs="Arial"/>
          <w:color w:val="000000" w:themeColor="text1"/>
          <w:sz w:val="22"/>
          <w:szCs w:val="22"/>
        </w:rPr>
        <w:t>Dad</w:t>
      </w:r>
      <w:proofErr w:type="gramEnd"/>
      <w:r w:rsidR="00987EA0">
        <w:rPr>
          <w:rFonts w:ascii="Century Gothic" w:hAnsi="Century Gothic" w:cs="Arial"/>
          <w:color w:val="000000" w:themeColor="text1"/>
          <w:sz w:val="22"/>
          <w:szCs w:val="22"/>
        </w:rPr>
        <w:t xml:space="preserve"> is 4 metres tall and can carry a truck above his head.”</w:t>
      </w:r>
    </w:p>
    <w:p w14:paraId="5D3089E2" w14:textId="4F4BA410" w:rsidR="001266E1" w:rsidRPr="00142583" w:rsidRDefault="00490390"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God-breathed Scripture</w:t>
      </w:r>
      <w:r w:rsidR="009A0588" w:rsidRPr="00142583">
        <w:rPr>
          <w:rFonts w:ascii="Century Gothic" w:hAnsi="Century Gothic" w:cs="Arial"/>
          <w:color w:val="000000" w:themeColor="text1"/>
          <w:sz w:val="22"/>
          <w:szCs w:val="22"/>
        </w:rPr>
        <w:t xml:space="preserve"> brings life to those who read it, live by it. Why? Because it points us to the Author of Life – Jesus.</w:t>
      </w:r>
    </w:p>
    <w:p w14:paraId="2E8D1B3D" w14:textId="1AAE094E" w:rsidR="009A0588" w:rsidRPr="00142583" w:rsidRDefault="001266E1" w:rsidP="00E62F48">
      <w:pPr>
        <w:spacing w:line="276" w:lineRule="auto"/>
        <w:ind w:right="107"/>
        <w:rPr>
          <w:rFonts w:ascii="Century Gothic" w:hAnsi="Century Gothic" w:cs="Arial"/>
          <w:b/>
          <w:bCs/>
          <w:color w:val="000000" w:themeColor="text1"/>
          <w:sz w:val="22"/>
          <w:szCs w:val="22"/>
        </w:rPr>
      </w:pPr>
      <w:r w:rsidRPr="00142583">
        <w:rPr>
          <w:rFonts w:ascii="Century Gothic" w:hAnsi="Century Gothic" w:cs="Arial"/>
          <w:b/>
          <w:bCs/>
          <w:color w:val="000000" w:themeColor="text1"/>
          <w:sz w:val="22"/>
          <w:szCs w:val="22"/>
        </w:rPr>
        <w:t>And useful for teaching, rebuking, correcting…</w:t>
      </w:r>
    </w:p>
    <w:p w14:paraId="1BEA395B" w14:textId="5F5DF712" w:rsidR="000D0F69" w:rsidRPr="00142583" w:rsidRDefault="001266E1"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We can learn through good examples. We can also learn through bad examples</w:t>
      </w:r>
      <w:r w:rsidR="00490390" w:rsidRPr="00142583">
        <w:rPr>
          <w:rFonts w:ascii="Century Gothic" w:hAnsi="Century Gothic" w:cs="Arial"/>
          <w:color w:val="000000" w:themeColor="text1"/>
          <w:sz w:val="22"/>
          <w:szCs w:val="22"/>
        </w:rPr>
        <w:t xml:space="preserve">. </w:t>
      </w:r>
      <w:r w:rsidR="000D0F69" w:rsidRPr="00142583">
        <w:rPr>
          <w:rFonts w:ascii="Century Gothic" w:hAnsi="Century Gothic" w:cs="Arial"/>
          <w:color w:val="000000" w:themeColor="text1"/>
          <w:sz w:val="22"/>
          <w:szCs w:val="22"/>
        </w:rPr>
        <w:t xml:space="preserve">We learn from good bosses. But we can also learn from bad bosses. </w:t>
      </w:r>
      <w:r w:rsidR="00490390" w:rsidRPr="00142583">
        <w:rPr>
          <w:rFonts w:ascii="Century Gothic" w:hAnsi="Century Gothic" w:cs="Arial"/>
          <w:color w:val="000000" w:themeColor="text1"/>
          <w:sz w:val="22"/>
          <w:szCs w:val="22"/>
        </w:rPr>
        <w:t>(</w:t>
      </w:r>
      <w:r w:rsidR="000D0F69" w:rsidRPr="00142583">
        <w:rPr>
          <w:rFonts w:ascii="Century Gothic" w:hAnsi="Century Gothic" w:cs="Arial"/>
          <w:color w:val="000000" w:themeColor="text1"/>
          <w:sz w:val="22"/>
          <w:szCs w:val="22"/>
        </w:rPr>
        <w:t>Just ask Amy, Alice, Elaine, Sooz</w:t>
      </w:r>
      <w:r w:rsidR="00490390" w:rsidRPr="00142583">
        <w:rPr>
          <w:rFonts w:ascii="Century Gothic" w:hAnsi="Century Gothic" w:cs="Arial"/>
          <w:color w:val="000000" w:themeColor="text1"/>
          <w:sz w:val="22"/>
          <w:szCs w:val="22"/>
        </w:rPr>
        <w:t xml:space="preserve">!) </w:t>
      </w:r>
      <w:r w:rsidR="000D0F69" w:rsidRPr="00142583">
        <w:rPr>
          <w:rFonts w:ascii="Century Gothic" w:hAnsi="Century Gothic" w:cs="Arial"/>
          <w:color w:val="000000" w:themeColor="text1"/>
          <w:sz w:val="22"/>
          <w:szCs w:val="22"/>
        </w:rPr>
        <w:t>The Bible is full of good people, doing good things, saying/ teaching good things. Their words inspire us to make good decisions…</w:t>
      </w:r>
    </w:p>
    <w:p w14:paraId="5B5292FB" w14:textId="49771357" w:rsidR="009A0588" w:rsidRPr="002D2F78" w:rsidRDefault="009A0588"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Th</w:t>
      </w:r>
      <w:r w:rsidR="00490390" w:rsidRPr="00142583">
        <w:rPr>
          <w:rFonts w:ascii="Century Gothic" w:hAnsi="Century Gothic" w:cs="Arial"/>
          <w:color w:val="000000" w:themeColor="text1"/>
          <w:sz w:val="22"/>
          <w:szCs w:val="22"/>
        </w:rPr>
        <w:t>en th</w:t>
      </w:r>
      <w:r w:rsidRPr="00142583">
        <w:rPr>
          <w:rFonts w:ascii="Century Gothic" w:hAnsi="Century Gothic" w:cs="Arial"/>
          <w:color w:val="000000" w:themeColor="text1"/>
          <w:sz w:val="22"/>
          <w:szCs w:val="22"/>
        </w:rPr>
        <w:t>ere are things in the Bible that seem at odds with what Jesus taught, did</w:t>
      </w:r>
      <w:r w:rsidR="002D2F78">
        <w:rPr>
          <w:rFonts w:ascii="Century Gothic" w:hAnsi="Century Gothic" w:cs="Arial"/>
          <w:color w:val="000000" w:themeColor="text1"/>
          <w:sz w:val="22"/>
          <w:szCs w:val="22"/>
        </w:rPr>
        <w:t>,</w:t>
      </w:r>
      <w:r w:rsidRPr="00142583">
        <w:rPr>
          <w:rFonts w:ascii="Century Gothic" w:hAnsi="Century Gothic" w:cs="Arial"/>
          <w:color w:val="000000" w:themeColor="text1"/>
          <w:sz w:val="22"/>
          <w:szCs w:val="22"/>
        </w:rPr>
        <w:t xml:space="preserve"> and was. </w:t>
      </w:r>
      <w:r w:rsidR="00490390" w:rsidRPr="00142583">
        <w:rPr>
          <w:rFonts w:ascii="Century Gothic" w:hAnsi="Century Gothic" w:cs="Arial"/>
          <w:color w:val="000000" w:themeColor="text1"/>
          <w:sz w:val="22"/>
          <w:szCs w:val="22"/>
        </w:rPr>
        <w:t>Just think of all t</w:t>
      </w:r>
      <w:r w:rsidRPr="00142583">
        <w:rPr>
          <w:rFonts w:ascii="Century Gothic" w:hAnsi="Century Gothic" w:cs="Arial"/>
          <w:color w:val="000000" w:themeColor="text1"/>
          <w:sz w:val="22"/>
          <w:szCs w:val="22"/>
        </w:rPr>
        <w:t>he violence</w:t>
      </w:r>
      <w:r w:rsidR="00490390" w:rsidRPr="00142583">
        <w:rPr>
          <w:rFonts w:ascii="Century Gothic" w:hAnsi="Century Gothic" w:cs="Arial"/>
          <w:color w:val="000000" w:themeColor="text1"/>
          <w:sz w:val="22"/>
          <w:szCs w:val="22"/>
        </w:rPr>
        <w:t xml:space="preserve"> described, even called for, in the Old Testament.</w:t>
      </w:r>
      <w:r w:rsidR="002D2F78">
        <w:rPr>
          <w:rFonts w:ascii="Century Gothic" w:hAnsi="Century Gothic" w:cs="Arial"/>
          <w:color w:val="000000" w:themeColor="text1"/>
          <w:sz w:val="22"/>
          <w:szCs w:val="22"/>
        </w:rPr>
        <w:t xml:space="preserve"> </w:t>
      </w:r>
      <w:r w:rsidR="00490390" w:rsidRPr="00142583">
        <w:rPr>
          <w:rFonts w:ascii="Century Gothic" w:hAnsi="Century Gothic" w:cs="Arial"/>
          <w:color w:val="000000" w:themeColor="text1"/>
          <w:sz w:val="22"/>
          <w:szCs w:val="22"/>
        </w:rPr>
        <w:t xml:space="preserve">For example, in </w:t>
      </w:r>
      <w:r w:rsidRPr="00142583">
        <w:rPr>
          <w:rFonts w:ascii="Century Gothic" w:hAnsi="Century Gothic" w:cs="Arial"/>
          <w:color w:val="000000" w:themeColor="text1"/>
          <w:sz w:val="22"/>
          <w:szCs w:val="22"/>
        </w:rPr>
        <w:t xml:space="preserve">1 Samual 15:3 </w:t>
      </w:r>
      <w:r w:rsidR="00490390" w:rsidRPr="00142583">
        <w:rPr>
          <w:rFonts w:ascii="Century Gothic" w:hAnsi="Century Gothic" w:cs="Arial"/>
          <w:color w:val="000000" w:themeColor="text1"/>
          <w:sz w:val="22"/>
          <w:szCs w:val="22"/>
        </w:rPr>
        <w:t>t</w:t>
      </w:r>
      <w:r w:rsidRPr="00142583">
        <w:rPr>
          <w:rFonts w:ascii="Century Gothic" w:hAnsi="Century Gothic" w:cs="Arial"/>
          <w:color w:val="000000" w:themeColor="text1"/>
          <w:sz w:val="22"/>
          <w:szCs w:val="22"/>
        </w:rPr>
        <w:t>he Lord Almighty says</w:t>
      </w:r>
      <w:r w:rsidRPr="00142583">
        <w:rPr>
          <w:rFonts w:ascii="Century Gothic" w:hAnsi="Century Gothic" w:cs="Arial"/>
          <w:i/>
          <w:iCs/>
          <w:color w:val="000000" w:themeColor="text1"/>
          <w:sz w:val="22"/>
          <w:szCs w:val="22"/>
        </w:rPr>
        <w:t>, “</w:t>
      </w:r>
      <w:r w:rsidRPr="00142583">
        <w:rPr>
          <w:rFonts w:ascii="Century Gothic" w:hAnsi="Century Gothic" w:cs="Arial"/>
          <w:i/>
          <w:iCs/>
          <w:color w:val="001320"/>
          <w:sz w:val="22"/>
          <w:szCs w:val="22"/>
          <w:shd w:val="clear" w:color="auto" w:fill="FFFFFF"/>
        </w:rPr>
        <w:t xml:space="preserve">attack the Amalekites and </w:t>
      </w:r>
      <w:proofErr w:type="gramStart"/>
      <w:r w:rsidRPr="00142583">
        <w:rPr>
          <w:rFonts w:ascii="Century Gothic" w:hAnsi="Century Gothic" w:cs="Arial"/>
          <w:i/>
          <w:iCs/>
          <w:color w:val="001320"/>
          <w:sz w:val="22"/>
          <w:szCs w:val="22"/>
          <w:shd w:val="clear" w:color="auto" w:fill="FFFFFF"/>
        </w:rPr>
        <w:t>totally destroy</w:t>
      </w:r>
      <w:proofErr w:type="gramEnd"/>
      <w:r w:rsidRPr="00142583">
        <w:rPr>
          <w:rFonts w:ascii="Century Gothic" w:hAnsi="Century Gothic" w:cs="Arial"/>
          <w:i/>
          <w:iCs/>
          <w:color w:val="001320"/>
          <w:sz w:val="22"/>
          <w:szCs w:val="22"/>
          <w:shd w:val="clear" w:color="auto" w:fill="FFFFFF"/>
        </w:rPr>
        <w:t xml:space="preserve"> all that belongs to them. Do not spare them; put to death men and women, children and </w:t>
      </w:r>
      <w:r w:rsidR="00490390" w:rsidRPr="00142583">
        <w:rPr>
          <w:rFonts w:ascii="Century Gothic" w:hAnsi="Century Gothic" w:cs="Arial"/>
          <w:i/>
          <w:iCs/>
          <w:color w:val="001320"/>
          <w:sz w:val="22"/>
          <w:szCs w:val="22"/>
          <w:shd w:val="clear" w:color="auto" w:fill="FFFFFF"/>
        </w:rPr>
        <w:t>infant</w:t>
      </w:r>
      <w:r w:rsidRPr="00142583">
        <w:rPr>
          <w:rFonts w:ascii="Century Gothic" w:hAnsi="Century Gothic" w:cs="Arial"/>
          <w:i/>
          <w:iCs/>
          <w:color w:val="001320"/>
          <w:sz w:val="22"/>
          <w:szCs w:val="22"/>
          <w:shd w:val="clear" w:color="auto" w:fill="FFFFFF"/>
        </w:rPr>
        <w:t>s, cattle and sheep, camels and donkeys.”</w:t>
      </w:r>
      <w:r w:rsidRPr="00142583">
        <w:rPr>
          <w:rFonts w:ascii="Century Gothic" w:hAnsi="Century Gothic" w:cs="Arial"/>
          <w:color w:val="001320"/>
          <w:sz w:val="22"/>
          <w:szCs w:val="22"/>
          <w:shd w:val="clear" w:color="auto" w:fill="FFFFFF"/>
        </w:rPr>
        <w:t xml:space="preserve"> </w:t>
      </w:r>
      <w:r w:rsidR="00490390" w:rsidRPr="00142583">
        <w:rPr>
          <w:rFonts w:ascii="Century Gothic" w:hAnsi="Century Gothic" w:cs="Arial"/>
          <w:color w:val="001320"/>
          <w:sz w:val="22"/>
          <w:szCs w:val="22"/>
          <w:shd w:val="clear" w:color="auto" w:fill="FFFFFF"/>
        </w:rPr>
        <w:t xml:space="preserve"> </w:t>
      </w:r>
      <w:r w:rsidRPr="00142583">
        <w:rPr>
          <w:rFonts w:ascii="Century Gothic" w:hAnsi="Century Gothic" w:cs="Arial"/>
          <w:color w:val="001320"/>
          <w:sz w:val="22"/>
          <w:szCs w:val="22"/>
          <w:shd w:val="clear" w:color="auto" w:fill="FFFFFF"/>
        </w:rPr>
        <w:t xml:space="preserve">Are we really saying </w:t>
      </w:r>
      <w:r w:rsidR="00490390" w:rsidRPr="00142583">
        <w:rPr>
          <w:rFonts w:ascii="Century Gothic" w:hAnsi="Century Gothic" w:cs="Arial"/>
          <w:color w:val="001320"/>
          <w:sz w:val="22"/>
          <w:szCs w:val="22"/>
          <w:shd w:val="clear" w:color="auto" w:fill="FFFFFF"/>
        </w:rPr>
        <w:t>God, the Prince of Peace, the Author Life,</w:t>
      </w:r>
      <w:r w:rsidRPr="00142583">
        <w:rPr>
          <w:rFonts w:ascii="Century Gothic" w:hAnsi="Century Gothic" w:cs="Arial"/>
          <w:color w:val="001320"/>
          <w:sz w:val="22"/>
          <w:szCs w:val="22"/>
          <w:shd w:val="clear" w:color="auto" w:fill="FFFFFF"/>
        </w:rPr>
        <w:t xml:space="preserve"> wants us to kill babies?</w:t>
      </w:r>
    </w:p>
    <w:p w14:paraId="5476D400" w14:textId="1ADC6C5D" w:rsidR="000D0F69" w:rsidRPr="00142583" w:rsidRDefault="000D0F69"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lastRenderedPageBreak/>
        <w:t>So, back to the original question. Who wrote the Bible: God or people?</w:t>
      </w:r>
    </w:p>
    <w:p w14:paraId="6909F5BA" w14:textId="50406752" w:rsidR="000D0F69" w:rsidRPr="00142583" w:rsidRDefault="000D0F69"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Some make out it</w:t>
      </w:r>
      <w:r w:rsidR="00BA5D34" w:rsidRPr="00142583">
        <w:rPr>
          <w:rFonts w:ascii="Century Gothic" w:hAnsi="Century Gothic" w:cs="Arial"/>
          <w:color w:val="000000" w:themeColor="text1"/>
          <w:sz w:val="22"/>
          <w:szCs w:val="22"/>
        </w:rPr>
        <w:t xml:space="preserve">’s just </w:t>
      </w:r>
      <w:r w:rsidR="00490390" w:rsidRPr="00142583">
        <w:rPr>
          <w:rFonts w:ascii="Century Gothic" w:hAnsi="Century Gothic" w:cs="Arial"/>
          <w:color w:val="000000" w:themeColor="text1"/>
          <w:sz w:val="22"/>
          <w:szCs w:val="22"/>
        </w:rPr>
        <w:t>a collection</w:t>
      </w:r>
      <w:r w:rsidRPr="00142583">
        <w:rPr>
          <w:rFonts w:ascii="Century Gothic" w:hAnsi="Century Gothic" w:cs="Arial"/>
          <w:color w:val="000000" w:themeColor="text1"/>
          <w:sz w:val="22"/>
          <w:szCs w:val="22"/>
        </w:rPr>
        <w:t xml:space="preserve"> ancient</w:t>
      </w:r>
      <w:r w:rsidR="00BA5D34" w:rsidRPr="00142583">
        <w:rPr>
          <w:rFonts w:ascii="Century Gothic" w:hAnsi="Century Gothic" w:cs="Arial"/>
          <w:color w:val="000000" w:themeColor="text1"/>
          <w:sz w:val="22"/>
          <w:szCs w:val="22"/>
        </w:rPr>
        <w:t xml:space="preserve"> work</w:t>
      </w:r>
      <w:r w:rsidR="00490390" w:rsidRPr="00142583">
        <w:rPr>
          <w:rFonts w:ascii="Century Gothic" w:hAnsi="Century Gothic" w:cs="Arial"/>
          <w:color w:val="000000" w:themeColor="text1"/>
          <w:sz w:val="22"/>
          <w:szCs w:val="22"/>
        </w:rPr>
        <w:t>s</w:t>
      </w:r>
      <w:r w:rsidR="00BA5D34" w:rsidRPr="00142583">
        <w:rPr>
          <w:rFonts w:ascii="Century Gothic" w:hAnsi="Century Gothic" w:cs="Arial"/>
          <w:color w:val="000000" w:themeColor="text1"/>
          <w:sz w:val="22"/>
          <w:szCs w:val="22"/>
        </w:rPr>
        <w:t xml:space="preserve"> </w:t>
      </w:r>
      <w:r w:rsidR="00490390" w:rsidRPr="00142583">
        <w:rPr>
          <w:rFonts w:ascii="Century Gothic" w:hAnsi="Century Gothic" w:cs="Arial"/>
          <w:color w:val="000000" w:themeColor="text1"/>
          <w:sz w:val="22"/>
          <w:szCs w:val="22"/>
        </w:rPr>
        <w:t>written by</w:t>
      </w:r>
      <w:r w:rsidR="00BA5D34" w:rsidRPr="00142583">
        <w:rPr>
          <w:rFonts w:ascii="Century Gothic" w:hAnsi="Century Gothic" w:cs="Arial"/>
          <w:color w:val="000000" w:themeColor="text1"/>
          <w:sz w:val="22"/>
          <w:szCs w:val="22"/>
        </w:rPr>
        <w:t xml:space="preserve"> people</w:t>
      </w:r>
      <w:r w:rsidR="00490390" w:rsidRPr="00142583">
        <w:rPr>
          <w:rFonts w:ascii="Century Gothic" w:hAnsi="Century Gothic" w:cs="Arial"/>
          <w:color w:val="000000" w:themeColor="text1"/>
          <w:sz w:val="22"/>
          <w:szCs w:val="22"/>
        </w:rPr>
        <w:t>.</w:t>
      </w:r>
    </w:p>
    <w:p w14:paraId="3F0D2FC4" w14:textId="33E7DC44" w:rsidR="000D0F69" w:rsidRPr="00142583" w:rsidRDefault="00490390"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Other</w:t>
      </w:r>
      <w:r w:rsidR="000D0F69" w:rsidRPr="00142583">
        <w:rPr>
          <w:rFonts w:ascii="Century Gothic" w:hAnsi="Century Gothic" w:cs="Arial"/>
          <w:color w:val="000000" w:themeColor="text1"/>
          <w:sz w:val="22"/>
          <w:szCs w:val="22"/>
        </w:rPr>
        <w:t xml:space="preserve"> Christians make out it’s </w:t>
      </w:r>
      <w:r w:rsidR="000D0F69" w:rsidRPr="00142583">
        <w:rPr>
          <w:rFonts w:ascii="Century Gothic" w:hAnsi="Century Gothic" w:cs="Arial"/>
          <w:color w:val="000000" w:themeColor="text1"/>
          <w:sz w:val="22"/>
          <w:szCs w:val="22"/>
          <w:u w:val="single"/>
        </w:rPr>
        <w:t>all</w:t>
      </w:r>
      <w:r w:rsidR="000D0F69" w:rsidRPr="00142583">
        <w:rPr>
          <w:rFonts w:ascii="Century Gothic" w:hAnsi="Century Gothic" w:cs="Arial"/>
          <w:color w:val="000000" w:themeColor="text1"/>
          <w:sz w:val="22"/>
          <w:szCs w:val="22"/>
        </w:rPr>
        <w:t xml:space="preserve"> down to God. It’s what God wrote. And</w:t>
      </w:r>
      <w:r w:rsidR="002D2F78">
        <w:rPr>
          <w:rFonts w:ascii="Century Gothic" w:hAnsi="Century Gothic" w:cs="Arial"/>
          <w:color w:val="000000" w:themeColor="text1"/>
          <w:sz w:val="22"/>
          <w:szCs w:val="22"/>
        </w:rPr>
        <w:t>,</w:t>
      </w:r>
      <w:r w:rsidR="000D0F69" w:rsidRPr="00142583">
        <w:rPr>
          <w:rFonts w:ascii="Century Gothic" w:hAnsi="Century Gothic" w:cs="Arial"/>
          <w:color w:val="000000" w:themeColor="text1"/>
          <w:sz w:val="22"/>
          <w:szCs w:val="22"/>
        </w:rPr>
        <w:t xml:space="preserve"> therefore</w:t>
      </w:r>
      <w:r w:rsidR="002D2F78">
        <w:rPr>
          <w:rFonts w:ascii="Century Gothic" w:hAnsi="Century Gothic" w:cs="Arial"/>
          <w:color w:val="000000" w:themeColor="text1"/>
          <w:sz w:val="22"/>
          <w:szCs w:val="22"/>
        </w:rPr>
        <w:t>,</w:t>
      </w:r>
      <w:r w:rsidR="000D0F69" w:rsidRPr="00142583">
        <w:rPr>
          <w:rFonts w:ascii="Century Gothic" w:hAnsi="Century Gothic" w:cs="Arial"/>
          <w:color w:val="000000" w:themeColor="text1"/>
          <w:sz w:val="22"/>
          <w:szCs w:val="22"/>
        </w:rPr>
        <w:t xml:space="preserve"> what’s written in </w:t>
      </w:r>
      <w:r w:rsidR="009326B4">
        <w:rPr>
          <w:rFonts w:ascii="Century Gothic" w:hAnsi="Century Gothic" w:cs="Arial"/>
          <w:color w:val="000000" w:themeColor="text1"/>
          <w:sz w:val="22"/>
          <w:szCs w:val="22"/>
        </w:rPr>
        <w:t>Levitic</w:t>
      </w:r>
      <w:r w:rsidR="000D0F69" w:rsidRPr="00142583">
        <w:rPr>
          <w:rFonts w:ascii="Century Gothic" w:hAnsi="Century Gothic" w:cs="Arial"/>
          <w:color w:val="000000" w:themeColor="text1"/>
          <w:sz w:val="22"/>
          <w:szCs w:val="22"/>
        </w:rPr>
        <w:t xml:space="preserve">us or Ezekiel is to be taken as literally as </w:t>
      </w:r>
      <w:r w:rsidRPr="00142583">
        <w:rPr>
          <w:rFonts w:ascii="Century Gothic" w:hAnsi="Century Gothic" w:cs="Arial"/>
          <w:color w:val="000000" w:themeColor="text1"/>
          <w:sz w:val="22"/>
          <w:szCs w:val="22"/>
        </w:rPr>
        <w:t xml:space="preserve">that found in </w:t>
      </w:r>
      <w:r w:rsidR="002D2F78">
        <w:rPr>
          <w:rFonts w:ascii="Century Gothic" w:hAnsi="Century Gothic" w:cs="Arial"/>
          <w:color w:val="000000" w:themeColor="text1"/>
          <w:sz w:val="22"/>
          <w:szCs w:val="22"/>
        </w:rPr>
        <w:t xml:space="preserve">Luke or </w:t>
      </w:r>
      <w:r w:rsidR="000D0F69" w:rsidRPr="00142583">
        <w:rPr>
          <w:rFonts w:ascii="Century Gothic" w:hAnsi="Century Gothic" w:cs="Arial"/>
          <w:color w:val="000000" w:themeColor="text1"/>
          <w:sz w:val="22"/>
          <w:szCs w:val="22"/>
        </w:rPr>
        <w:t>Ephesians.</w:t>
      </w:r>
      <w:r w:rsidR="009326B4">
        <w:rPr>
          <w:rFonts w:ascii="Century Gothic" w:hAnsi="Century Gothic" w:cs="Arial"/>
          <w:color w:val="000000" w:themeColor="text1"/>
          <w:sz w:val="22"/>
          <w:szCs w:val="22"/>
        </w:rPr>
        <w:t xml:space="preserve"> It can be this </w:t>
      </w:r>
      <w:proofErr w:type="gramStart"/>
      <w:r w:rsidR="009326B4">
        <w:rPr>
          <w:rFonts w:ascii="Century Gothic" w:hAnsi="Century Gothic" w:cs="Arial"/>
          <w:color w:val="000000" w:themeColor="text1"/>
          <w:sz w:val="22"/>
          <w:szCs w:val="22"/>
        </w:rPr>
        <w:t>one dimensional</w:t>
      </w:r>
      <w:proofErr w:type="gramEnd"/>
      <w:r w:rsidR="009326B4">
        <w:rPr>
          <w:rFonts w:ascii="Century Gothic" w:hAnsi="Century Gothic" w:cs="Arial"/>
          <w:color w:val="000000" w:themeColor="text1"/>
          <w:sz w:val="22"/>
          <w:szCs w:val="22"/>
        </w:rPr>
        <w:t xml:space="preserve"> approach </w:t>
      </w:r>
      <w:r w:rsidR="00D929DC">
        <w:rPr>
          <w:rFonts w:ascii="Century Gothic" w:hAnsi="Century Gothic" w:cs="Arial"/>
          <w:color w:val="000000" w:themeColor="text1"/>
          <w:sz w:val="22"/>
          <w:szCs w:val="22"/>
        </w:rPr>
        <w:t xml:space="preserve">that leads to the charge of contradictions. </w:t>
      </w:r>
    </w:p>
    <w:p w14:paraId="6F549119" w14:textId="77777777" w:rsidR="00D929DC" w:rsidRDefault="000D0F69"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It’s both/ </w:t>
      </w:r>
      <w:r w:rsidR="002D2F78">
        <w:rPr>
          <w:rFonts w:ascii="Century Gothic" w:hAnsi="Century Gothic" w:cs="Arial"/>
          <w:color w:val="000000" w:themeColor="text1"/>
          <w:sz w:val="22"/>
          <w:szCs w:val="22"/>
        </w:rPr>
        <w:t>a</w:t>
      </w:r>
      <w:r w:rsidRPr="00142583">
        <w:rPr>
          <w:rFonts w:ascii="Century Gothic" w:hAnsi="Century Gothic" w:cs="Arial"/>
          <w:color w:val="000000" w:themeColor="text1"/>
          <w:sz w:val="22"/>
          <w:szCs w:val="22"/>
        </w:rPr>
        <w:t xml:space="preserve">nd. </w:t>
      </w:r>
    </w:p>
    <w:p w14:paraId="3657C138" w14:textId="60F9EF0C" w:rsidR="000D0F69" w:rsidRPr="00142583" w:rsidRDefault="000D0F69"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Of course it is, because it’s all about the Word of God – Jesus Christ, Son of God, Saviour.</w:t>
      </w:r>
      <w:r w:rsidR="00490390" w:rsidRPr="00142583">
        <w:rPr>
          <w:rFonts w:ascii="Century Gothic" w:hAnsi="Century Gothic" w:cs="Arial"/>
          <w:color w:val="000000" w:themeColor="text1"/>
          <w:sz w:val="22"/>
          <w:szCs w:val="22"/>
        </w:rPr>
        <w:t xml:space="preserve"> </w:t>
      </w:r>
      <w:r w:rsidR="004B54BD" w:rsidRPr="00142583">
        <w:rPr>
          <w:rFonts w:ascii="Century Gothic" w:hAnsi="Century Gothic" w:cs="Arial"/>
          <w:color w:val="000000" w:themeColor="text1"/>
          <w:sz w:val="22"/>
          <w:szCs w:val="22"/>
        </w:rPr>
        <w:t>I</w:t>
      </w:r>
      <w:r w:rsidRPr="00142583">
        <w:rPr>
          <w:rFonts w:ascii="Century Gothic" w:hAnsi="Century Gothic" w:cs="Arial"/>
          <w:color w:val="000000" w:themeColor="text1"/>
          <w:sz w:val="22"/>
          <w:szCs w:val="22"/>
        </w:rPr>
        <w:t xml:space="preserve">ts 39 </w:t>
      </w:r>
      <w:r w:rsidR="002D2F78">
        <w:rPr>
          <w:rFonts w:ascii="Century Gothic" w:hAnsi="Century Gothic" w:cs="Arial"/>
          <w:color w:val="000000" w:themeColor="text1"/>
          <w:sz w:val="22"/>
          <w:szCs w:val="22"/>
        </w:rPr>
        <w:t xml:space="preserve">Old Testament </w:t>
      </w:r>
      <w:r w:rsidRPr="00142583">
        <w:rPr>
          <w:rFonts w:ascii="Century Gothic" w:hAnsi="Century Gothic" w:cs="Arial"/>
          <w:color w:val="000000" w:themeColor="text1"/>
          <w:sz w:val="22"/>
          <w:szCs w:val="22"/>
        </w:rPr>
        <w:t xml:space="preserve">books are all pointing to </w:t>
      </w:r>
      <w:r w:rsidR="00490390" w:rsidRPr="00142583">
        <w:rPr>
          <w:rFonts w:ascii="Century Gothic" w:hAnsi="Century Gothic" w:cs="Arial"/>
          <w:color w:val="000000" w:themeColor="text1"/>
          <w:sz w:val="22"/>
          <w:szCs w:val="22"/>
        </w:rPr>
        <w:t>His Coming</w:t>
      </w:r>
      <w:r w:rsidRPr="00142583">
        <w:rPr>
          <w:rFonts w:ascii="Century Gothic" w:hAnsi="Century Gothic" w:cs="Arial"/>
          <w:color w:val="000000" w:themeColor="text1"/>
          <w:sz w:val="22"/>
          <w:szCs w:val="22"/>
        </w:rPr>
        <w:t xml:space="preserve">. The books that follow </w:t>
      </w:r>
      <w:r w:rsidR="00A3518C" w:rsidRPr="00142583">
        <w:rPr>
          <w:rFonts w:ascii="Century Gothic" w:hAnsi="Century Gothic" w:cs="Arial"/>
          <w:color w:val="000000" w:themeColor="text1"/>
          <w:sz w:val="22"/>
          <w:szCs w:val="22"/>
        </w:rPr>
        <w:t>the life, death/ resurrection of Christ, are all mak</w:t>
      </w:r>
      <w:r w:rsidR="002D2F78">
        <w:rPr>
          <w:rFonts w:ascii="Century Gothic" w:hAnsi="Century Gothic" w:cs="Arial"/>
          <w:color w:val="000000" w:themeColor="text1"/>
          <w:sz w:val="22"/>
          <w:szCs w:val="22"/>
        </w:rPr>
        <w:t xml:space="preserve">ing </w:t>
      </w:r>
      <w:r w:rsidR="00A3518C" w:rsidRPr="00142583">
        <w:rPr>
          <w:rFonts w:ascii="Century Gothic" w:hAnsi="Century Gothic" w:cs="Arial"/>
          <w:color w:val="000000" w:themeColor="text1"/>
          <w:sz w:val="22"/>
          <w:szCs w:val="22"/>
        </w:rPr>
        <w:t>sense of this Coming.</w:t>
      </w:r>
    </w:p>
    <w:p w14:paraId="0F84D337" w14:textId="5B3845F9" w:rsidR="00A3518C" w:rsidRPr="00142583" w:rsidRDefault="00A3518C"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Jesus was both/ and.</w:t>
      </w:r>
      <w:r w:rsidR="00490390" w:rsidRPr="00142583">
        <w:rPr>
          <w:rFonts w:ascii="Century Gothic" w:hAnsi="Century Gothic" w:cs="Arial"/>
          <w:color w:val="000000" w:themeColor="text1"/>
          <w:sz w:val="22"/>
          <w:szCs w:val="22"/>
        </w:rPr>
        <w:t xml:space="preserve"> </w:t>
      </w:r>
      <w:r w:rsidRPr="00142583">
        <w:rPr>
          <w:rFonts w:ascii="Century Gothic" w:hAnsi="Century Gothic" w:cs="Arial"/>
          <w:color w:val="000000" w:themeColor="text1"/>
          <w:sz w:val="22"/>
          <w:szCs w:val="22"/>
        </w:rPr>
        <w:t>Jesus was God. Fully God. Totally God. Jesus DID things that only God could do. Jesus SAID things that only God could do.</w:t>
      </w:r>
    </w:p>
    <w:p w14:paraId="488D8E12" w14:textId="147FF472" w:rsidR="00A3518C" w:rsidRPr="00142583" w:rsidRDefault="00A3518C" w:rsidP="002D2F78">
      <w:pPr>
        <w:spacing w:line="276" w:lineRule="auto"/>
        <w:ind w:left="284" w:right="390"/>
        <w:rPr>
          <w:rFonts w:ascii="Century Gothic" w:hAnsi="Century Gothic" w:cs="Arial"/>
          <w:i/>
          <w:iCs/>
          <w:color w:val="000000" w:themeColor="text1"/>
          <w:sz w:val="22"/>
          <w:szCs w:val="22"/>
        </w:rPr>
      </w:pPr>
      <w:r w:rsidRPr="00142583">
        <w:rPr>
          <w:rFonts w:ascii="Century Gothic" w:hAnsi="Century Gothic" w:cs="Arial"/>
          <w:i/>
          <w:iCs/>
          <w:color w:val="000000" w:themeColor="text1"/>
          <w:sz w:val="22"/>
          <w:szCs w:val="22"/>
        </w:rPr>
        <w:t xml:space="preserve">“In the beginning was the Word, and the Word was with God, and </w:t>
      </w:r>
      <w:r w:rsidRPr="002D2F78">
        <w:rPr>
          <w:rFonts w:ascii="Century Gothic" w:hAnsi="Century Gothic" w:cs="Arial"/>
          <w:i/>
          <w:iCs/>
          <w:color w:val="000000" w:themeColor="text1"/>
          <w:sz w:val="22"/>
          <w:szCs w:val="22"/>
          <w:u w:val="single"/>
        </w:rPr>
        <w:t>the Word was God</w:t>
      </w:r>
      <w:r w:rsidRPr="00142583">
        <w:rPr>
          <w:rFonts w:ascii="Century Gothic" w:hAnsi="Century Gothic" w:cs="Arial"/>
          <w:i/>
          <w:iCs/>
          <w:color w:val="000000" w:themeColor="text1"/>
          <w:sz w:val="22"/>
          <w:szCs w:val="22"/>
        </w:rPr>
        <w:t>.”</w:t>
      </w:r>
      <w:r w:rsidR="00490390" w:rsidRPr="00142583">
        <w:rPr>
          <w:rFonts w:ascii="Century Gothic" w:hAnsi="Century Gothic" w:cs="Arial"/>
          <w:i/>
          <w:iCs/>
          <w:color w:val="000000" w:themeColor="text1"/>
          <w:sz w:val="22"/>
          <w:szCs w:val="22"/>
        </w:rPr>
        <w:t xml:space="preserve">                 </w:t>
      </w:r>
      <w:r w:rsidR="002D2F78">
        <w:rPr>
          <w:rFonts w:ascii="Century Gothic" w:hAnsi="Century Gothic" w:cs="Arial"/>
          <w:i/>
          <w:iCs/>
          <w:color w:val="000000" w:themeColor="text1"/>
          <w:sz w:val="22"/>
          <w:szCs w:val="22"/>
        </w:rPr>
        <w:t xml:space="preserve">                                                                                                   </w:t>
      </w:r>
      <w:r w:rsidRPr="00142583">
        <w:rPr>
          <w:rFonts w:ascii="Century Gothic" w:hAnsi="Century Gothic" w:cs="Arial"/>
          <w:i/>
          <w:iCs/>
          <w:color w:val="000000" w:themeColor="text1"/>
          <w:sz w:val="22"/>
          <w:szCs w:val="22"/>
        </w:rPr>
        <w:t>John 1:1</w:t>
      </w:r>
    </w:p>
    <w:p w14:paraId="078ED919" w14:textId="70892492" w:rsidR="00A3518C" w:rsidRPr="00142583" w:rsidRDefault="00A3518C"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Yet, Jesus was human. Fully human. Totally human. The Word </w:t>
      </w:r>
      <w:r w:rsidRPr="00142583">
        <w:rPr>
          <w:rFonts w:ascii="Century Gothic" w:hAnsi="Century Gothic" w:cs="Arial"/>
          <w:i/>
          <w:iCs/>
          <w:color w:val="000000" w:themeColor="text1"/>
          <w:sz w:val="22"/>
          <w:szCs w:val="22"/>
        </w:rPr>
        <w:t>made flesh</w:t>
      </w:r>
      <w:r w:rsidRPr="00142583">
        <w:rPr>
          <w:rFonts w:ascii="Century Gothic" w:hAnsi="Century Gothic" w:cs="Arial"/>
          <w:color w:val="000000" w:themeColor="text1"/>
          <w:sz w:val="22"/>
          <w:szCs w:val="22"/>
        </w:rPr>
        <w:t>.</w:t>
      </w:r>
    </w:p>
    <w:p w14:paraId="508986CE" w14:textId="31682563" w:rsidR="00A3518C" w:rsidRPr="00142583" w:rsidRDefault="00A3518C" w:rsidP="00490390">
      <w:pPr>
        <w:spacing w:line="276" w:lineRule="auto"/>
        <w:ind w:left="284" w:right="390"/>
        <w:rPr>
          <w:rFonts w:ascii="Century Gothic" w:hAnsi="Century Gothic" w:cs="Arial"/>
          <w:i/>
          <w:iCs/>
          <w:color w:val="001320"/>
          <w:sz w:val="22"/>
          <w:szCs w:val="22"/>
          <w:shd w:val="clear" w:color="auto" w:fill="FFFFFF"/>
        </w:rPr>
      </w:pPr>
      <w:r w:rsidRPr="00142583">
        <w:rPr>
          <w:rFonts w:ascii="Century Gothic" w:hAnsi="Century Gothic" w:cs="Arial"/>
          <w:i/>
          <w:iCs/>
          <w:color w:val="001320"/>
          <w:sz w:val="22"/>
          <w:szCs w:val="22"/>
          <w:shd w:val="clear" w:color="auto" w:fill="FFFFFF"/>
        </w:rPr>
        <w:t>“</w:t>
      </w:r>
      <w:r w:rsidRPr="002D2F78">
        <w:rPr>
          <w:rFonts w:ascii="Century Gothic" w:hAnsi="Century Gothic" w:cs="Arial"/>
          <w:i/>
          <w:iCs/>
          <w:color w:val="001320"/>
          <w:sz w:val="22"/>
          <w:szCs w:val="22"/>
          <w:u w:val="single"/>
          <w:shd w:val="clear" w:color="auto" w:fill="FFFFFF"/>
        </w:rPr>
        <w:t>The Word became flesh</w:t>
      </w:r>
      <w:r w:rsidRPr="00142583">
        <w:rPr>
          <w:rFonts w:ascii="Century Gothic" w:hAnsi="Century Gothic" w:cs="Arial"/>
          <w:i/>
          <w:iCs/>
          <w:color w:val="001320"/>
          <w:sz w:val="22"/>
          <w:szCs w:val="22"/>
          <w:shd w:val="clear" w:color="auto" w:fill="FFFFFF"/>
        </w:rPr>
        <w:t xml:space="preserve"> and made his dwelling among us. We have seen his glory, the glory of the one and only Son, who came from the </w:t>
      </w:r>
      <w:proofErr w:type="gramStart"/>
      <w:r w:rsidRPr="00142583">
        <w:rPr>
          <w:rFonts w:ascii="Century Gothic" w:hAnsi="Century Gothic" w:cs="Arial"/>
          <w:i/>
          <w:iCs/>
          <w:color w:val="001320"/>
          <w:sz w:val="22"/>
          <w:szCs w:val="22"/>
          <w:shd w:val="clear" w:color="auto" w:fill="FFFFFF"/>
        </w:rPr>
        <w:t>Father</w:t>
      </w:r>
      <w:proofErr w:type="gramEnd"/>
      <w:r w:rsidRPr="00142583">
        <w:rPr>
          <w:rFonts w:ascii="Century Gothic" w:hAnsi="Century Gothic" w:cs="Arial"/>
          <w:i/>
          <w:iCs/>
          <w:color w:val="001320"/>
          <w:sz w:val="22"/>
          <w:szCs w:val="22"/>
          <w:shd w:val="clear" w:color="auto" w:fill="FFFFFF"/>
        </w:rPr>
        <w:t xml:space="preserve">, full of grace and truth.” </w:t>
      </w:r>
      <w:r w:rsidR="002D2F78">
        <w:rPr>
          <w:rFonts w:ascii="Century Gothic" w:hAnsi="Century Gothic" w:cs="Arial"/>
          <w:i/>
          <w:iCs/>
          <w:color w:val="001320"/>
          <w:sz w:val="22"/>
          <w:szCs w:val="22"/>
          <w:shd w:val="clear" w:color="auto" w:fill="FFFFFF"/>
        </w:rPr>
        <w:t xml:space="preserve">                                                                                                                    </w:t>
      </w:r>
      <w:r w:rsidRPr="00142583">
        <w:rPr>
          <w:rFonts w:ascii="Century Gothic" w:hAnsi="Century Gothic" w:cs="Arial"/>
          <w:i/>
          <w:iCs/>
          <w:color w:val="001320"/>
          <w:sz w:val="22"/>
          <w:szCs w:val="22"/>
          <w:shd w:val="clear" w:color="auto" w:fill="FFFFFF"/>
        </w:rPr>
        <w:t>John 1:14</w:t>
      </w:r>
    </w:p>
    <w:p w14:paraId="796C0409" w14:textId="77777777" w:rsidR="002D2F78" w:rsidRDefault="00A3518C" w:rsidP="002D2F78">
      <w:pPr>
        <w:spacing w:after="0" w:line="276" w:lineRule="auto"/>
        <w:ind w:left="284" w:right="390"/>
        <w:rPr>
          <w:rFonts w:ascii="Century Gothic" w:hAnsi="Century Gothic" w:cs="Arial"/>
          <w:i/>
          <w:iCs/>
          <w:color w:val="001320"/>
          <w:sz w:val="22"/>
          <w:szCs w:val="22"/>
          <w:shd w:val="clear" w:color="auto" w:fill="FFFFFF"/>
        </w:rPr>
      </w:pPr>
      <w:r w:rsidRPr="00142583">
        <w:rPr>
          <w:rFonts w:ascii="Century Gothic" w:hAnsi="Century Gothic" w:cs="Arial"/>
          <w:i/>
          <w:iCs/>
          <w:color w:val="001320"/>
          <w:sz w:val="22"/>
          <w:szCs w:val="22"/>
          <w:shd w:val="clear" w:color="auto" w:fill="FFFFFF"/>
        </w:rPr>
        <w:t>“The Son is the image of the invisible God, the firstborn over all creation.”</w:t>
      </w:r>
    </w:p>
    <w:p w14:paraId="33975FA9" w14:textId="1319B9C7" w:rsidR="00A3518C" w:rsidRPr="00142583" w:rsidRDefault="002D2F78" w:rsidP="00490390">
      <w:pPr>
        <w:spacing w:line="276" w:lineRule="auto"/>
        <w:ind w:left="284" w:right="390"/>
        <w:rPr>
          <w:rFonts w:ascii="Century Gothic" w:hAnsi="Century Gothic" w:cs="Arial"/>
          <w:i/>
          <w:iCs/>
          <w:color w:val="000000" w:themeColor="text1"/>
          <w:sz w:val="22"/>
          <w:szCs w:val="22"/>
        </w:rPr>
      </w:pPr>
      <w:r>
        <w:rPr>
          <w:rFonts w:ascii="Century Gothic" w:hAnsi="Century Gothic" w:cs="Arial"/>
          <w:i/>
          <w:iCs/>
          <w:color w:val="001320"/>
          <w:sz w:val="22"/>
          <w:szCs w:val="22"/>
          <w:shd w:val="clear" w:color="auto" w:fill="FFFFFF"/>
        </w:rPr>
        <w:t xml:space="preserve">                                                                                                                       </w:t>
      </w:r>
      <w:r w:rsidR="00A3518C" w:rsidRPr="00142583">
        <w:rPr>
          <w:rFonts w:ascii="Century Gothic" w:hAnsi="Century Gothic" w:cs="Arial"/>
          <w:i/>
          <w:iCs/>
          <w:color w:val="001320"/>
          <w:sz w:val="22"/>
          <w:szCs w:val="22"/>
          <w:shd w:val="clear" w:color="auto" w:fill="FFFFFF"/>
        </w:rPr>
        <w:t>Colossians 1:15</w:t>
      </w:r>
    </w:p>
    <w:p w14:paraId="428772D1" w14:textId="540AC0FD" w:rsidR="000D0F69" w:rsidRPr="00142583" w:rsidRDefault="00A3518C"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Jesus wasn’t half </w:t>
      </w:r>
      <w:proofErr w:type="spellStart"/>
      <w:r w:rsidRPr="00142583">
        <w:rPr>
          <w:rFonts w:ascii="Century Gothic" w:hAnsi="Century Gothic" w:cs="Arial"/>
          <w:color w:val="000000" w:themeColor="text1"/>
          <w:sz w:val="22"/>
          <w:szCs w:val="22"/>
        </w:rPr>
        <w:t>n’half</w:t>
      </w:r>
      <w:proofErr w:type="spellEnd"/>
      <w:r w:rsidRPr="00142583">
        <w:rPr>
          <w:rFonts w:ascii="Century Gothic" w:hAnsi="Century Gothic" w:cs="Arial"/>
          <w:color w:val="000000" w:themeColor="text1"/>
          <w:sz w:val="22"/>
          <w:szCs w:val="22"/>
        </w:rPr>
        <w:t>: half God; half human.</w:t>
      </w:r>
    </w:p>
    <w:p w14:paraId="0B4D61DF" w14:textId="6C8E22AF" w:rsidR="00A3518C" w:rsidRPr="00142583" w:rsidRDefault="00A3518C" w:rsidP="00E62F48">
      <w:pPr>
        <w:spacing w:line="276" w:lineRule="auto"/>
        <w:ind w:right="107"/>
        <w:rPr>
          <w:rFonts w:ascii="Century Gothic" w:hAnsi="Century Gothic" w:cs="Arial"/>
          <w:color w:val="000000" w:themeColor="text1"/>
          <w:sz w:val="22"/>
          <w:szCs w:val="22"/>
        </w:rPr>
      </w:pPr>
      <w:r w:rsidRPr="00142583">
        <w:rPr>
          <w:rFonts w:ascii="Century Gothic" w:hAnsi="Century Gothic" w:cs="Arial"/>
          <w:color w:val="000000" w:themeColor="text1"/>
          <w:sz w:val="22"/>
          <w:szCs w:val="22"/>
        </w:rPr>
        <w:t xml:space="preserve">In the same way, the Bible, the </w:t>
      </w:r>
      <w:r w:rsidR="002D2F78">
        <w:rPr>
          <w:rFonts w:ascii="Century Gothic" w:hAnsi="Century Gothic" w:cs="Arial"/>
          <w:color w:val="000000" w:themeColor="text1"/>
          <w:sz w:val="22"/>
          <w:szCs w:val="22"/>
        </w:rPr>
        <w:t>Scripture</w:t>
      </w:r>
      <w:r w:rsidRPr="00142583">
        <w:rPr>
          <w:rFonts w:ascii="Century Gothic" w:hAnsi="Century Gothic" w:cs="Arial"/>
          <w:color w:val="000000" w:themeColor="text1"/>
          <w:sz w:val="22"/>
          <w:szCs w:val="22"/>
        </w:rPr>
        <w:t xml:space="preserve">s – that testify about Jesus – is both/ and. Written by people. Every word. People with different histories, cultures, traditions, even ‘takes’ on God. </w:t>
      </w:r>
      <w:r w:rsidR="0049052F" w:rsidRPr="00142583">
        <w:rPr>
          <w:rFonts w:ascii="Century Gothic" w:hAnsi="Century Gothic" w:cs="Arial"/>
          <w:color w:val="000000" w:themeColor="text1"/>
          <w:sz w:val="22"/>
          <w:szCs w:val="22"/>
        </w:rPr>
        <w:t>Inspiring p</w:t>
      </w:r>
      <w:r w:rsidRPr="00142583">
        <w:rPr>
          <w:rFonts w:ascii="Century Gothic" w:hAnsi="Century Gothic" w:cs="Arial"/>
          <w:color w:val="000000" w:themeColor="text1"/>
          <w:sz w:val="22"/>
          <w:szCs w:val="22"/>
        </w:rPr>
        <w:t>eople who were inspired by God</w:t>
      </w:r>
      <w:r w:rsidR="0049052F" w:rsidRPr="00142583">
        <w:rPr>
          <w:rFonts w:ascii="Century Gothic" w:hAnsi="Century Gothic" w:cs="Arial"/>
          <w:color w:val="000000" w:themeColor="text1"/>
          <w:sz w:val="22"/>
          <w:szCs w:val="22"/>
        </w:rPr>
        <w:t>.</w:t>
      </w:r>
      <w:r w:rsidR="00490390" w:rsidRPr="00142583">
        <w:rPr>
          <w:rFonts w:ascii="Century Gothic" w:hAnsi="Century Gothic" w:cs="Arial"/>
          <w:color w:val="000000" w:themeColor="text1"/>
          <w:sz w:val="22"/>
          <w:szCs w:val="22"/>
        </w:rPr>
        <w:t xml:space="preserve"> </w:t>
      </w:r>
      <w:r w:rsidRPr="00142583">
        <w:rPr>
          <w:rFonts w:ascii="Century Gothic" w:hAnsi="Century Gothic" w:cs="Arial"/>
          <w:color w:val="000000" w:themeColor="text1"/>
          <w:sz w:val="22"/>
          <w:szCs w:val="22"/>
        </w:rPr>
        <w:t>And yet, the Bible i</w:t>
      </w:r>
      <w:r w:rsidR="0049052F" w:rsidRPr="00142583">
        <w:rPr>
          <w:rFonts w:ascii="Century Gothic" w:hAnsi="Century Gothic" w:cs="Arial"/>
          <w:color w:val="000000" w:themeColor="text1"/>
          <w:sz w:val="22"/>
          <w:szCs w:val="22"/>
        </w:rPr>
        <w:t>s also the inspiration of God. A divine partnership.</w:t>
      </w:r>
    </w:p>
    <w:p w14:paraId="47756592" w14:textId="77777777" w:rsidR="009326B4" w:rsidRDefault="00490390" w:rsidP="009326B4">
      <w:pPr>
        <w:spacing w:line="276" w:lineRule="auto"/>
        <w:ind w:right="107"/>
        <w:rPr>
          <w:rFonts w:ascii="Century Gothic" w:hAnsi="Century Gothic" w:cs="Arial"/>
          <w:color w:val="404040"/>
          <w:sz w:val="22"/>
          <w:szCs w:val="22"/>
          <w:shd w:val="clear" w:color="auto" w:fill="FFFFFF"/>
        </w:rPr>
      </w:pPr>
      <w:r w:rsidRPr="00142583">
        <w:rPr>
          <w:rFonts w:ascii="Century Gothic" w:hAnsi="Century Gothic" w:cs="Arial"/>
          <w:sz w:val="22"/>
          <w:szCs w:val="22"/>
        </w:rPr>
        <w:t xml:space="preserve">On the one hand, </w:t>
      </w:r>
      <w:r w:rsidR="004B54BD" w:rsidRPr="00142583">
        <w:rPr>
          <w:rFonts w:ascii="Century Gothic" w:hAnsi="Century Gothic" w:cs="Arial"/>
          <w:sz w:val="22"/>
          <w:szCs w:val="22"/>
        </w:rPr>
        <w:t>Jesus acknowledged the human writers of the O</w:t>
      </w:r>
      <w:r w:rsidR="009326B4">
        <w:rPr>
          <w:rFonts w:ascii="Century Gothic" w:hAnsi="Century Gothic" w:cs="Arial"/>
          <w:sz w:val="22"/>
          <w:szCs w:val="22"/>
        </w:rPr>
        <w:t xml:space="preserve">ld </w:t>
      </w:r>
      <w:r w:rsidR="004B54BD" w:rsidRPr="00142583">
        <w:rPr>
          <w:rFonts w:ascii="Century Gothic" w:hAnsi="Century Gothic" w:cs="Arial"/>
          <w:sz w:val="22"/>
          <w:szCs w:val="22"/>
        </w:rPr>
        <w:t>T</w:t>
      </w:r>
      <w:r w:rsidR="009326B4">
        <w:rPr>
          <w:rFonts w:ascii="Century Gothic" w:hAnsi="Century Gothic" w:cs="Arial"/>
          <w:sz w:val="22"/>
          <w:szCs w:val="22"/>
        </w:rPr>
        <w:t>estament</w:t>
      </w:r>
      <w:r w:rsidR="004B54BD" w:rsidRPr="00142583">
        <w:rPr>
          <w:rFonts w:ascii="Century Gothic" w:hAnsi="Century Gothic" w:cs="Arial"/>
          <w:sz w:val="22"/>
          <w:szCs w:val="22"/>
        </w:rPr>
        <w:t xml:space="preserve">. Jesus recognised that Moses wrote the Law </w:t>
      </w:r>
    </w:p>
    <w:p w14:paraId="6A9F42D9" w14:textId="134B3678" w:rsidR="004B54BD" w:rsidRPr="009326B4" w:rsidRDefault="004B54BD" w:rsidP="009326B4">
      <w:pPr>
        <w:pStyle w:val="ListParagraph"/>
        <w:numPr>
          <w:ilvl w:val="0"/>
          <w:numId w:val="15"/>
        </w:numPr>
        <w:spacing w:line="276" w:lineRule="auto"/>
        <w:ind w:left="567" w:right="107" w:hanging="283"/>
        <w:rPr>
          <w:rFonts w:ascii="Century Gothic" w:hAnsi="Century Gothic" w:cs="Arial"/>
          <w:color w:val="404040"/>
          <w:sz w:val="22"/>
          <w:szCs w:val="22"/>
          <w:shd w:val="clear" w:color="auto" w:fill="FFFFFF"/>
        </w:rPr>
      </w:pPr>
      <w:r w:rsidRPr="009326B4">
        <w:rPr>
          <w:rFonts w:ascii="Century Gothic" w:hAnsi="Century Gothic" w:cs="Arial"/>
          <w:color w:val="404040"/>
          <w:sz w:val="22"/>
          <w:szCs w:val="22"/>
          <w:shd w:val="clear" w:color="auto" w:fill="FFFFFF"/>
        </w:rPr>
        <w:t>“</w:t>
      </w:r>
      <w:proofErr w:type="gramStart"/>
      <w:r w:rsidRPr="009326B4">
        <w:rPr>
          <w:rFonts w:ascii="Century Gothic" w:hAnsi="Century Gothic" w:cs="Arial"/>
          <w:color w:val="404040"/>
          <w:sz w:val="22"/>
          <w:szCs w:val="22"/>
          <w:shd w:val="clear" w:color="auto" w:fill="FFFFFF"/>
        </w:rPr>
        <w:t>So</w:t>
      </w:r>
      <w:proofErr w:type="gramEnd"/>
      <w:r w:rsidRPr="009326B4">
        <w:rPr>
          <w:rFonts w:ascii="Century Gothic" w:hAnsi="Century Gothic" w:cs="Arial"/>
          <w:color w:val="404040"/>
          <w:sz w:val="22"/>
          <w:szCs w:val="22"/>
          <w:shd w:val="clear" w:color="auto" w:fill="FFFFFF"/>
        </w:rPr>
        <w:t xml:space="preserve"> Moses wrote down this Law and gave it to the </w:t>
      </w:r>
      <w:proofErr w:type="gramStart"/>
      <w:r w:rsidRPr="009326B4">
        <w:rPr>
          <w:rFonts w:ascii="Century Gothic" w:hAnsi="Century Gothic" w:cs="Arial"/>
          <w:color w:val="404040"/>
          <w:sz w:val="22"/>
          <w:szCs w:val="22"/>
          <w:shd w:val="clear" w:color="auto" w:fill="FFFFFF"/>
        </w:rPr>
        <w:t>priests..</w:t>
      </w:r>
      <w:proofErr w:type="gramEnd"/>
      <w:r w:rsidRPr="009326B4">
        <w:rPr>
          <w:rFonts w:ascii="Century Gothic" w:hAnsi="Century Gothic" w:cs="Arial"/>
          <w:color w:val="404040"/>
          <w:sz w:val="22"/>
          <w:szCs w:val="22"/>
          <w:shd w:val="clear" w:color="auto" w:fill="FFFFFF"/>
        </w:rPr>
        <w:t>” (Deuteronomy 31:9)</w:t>
      </w:r>
    </w:p>
    <w:p w14:paraId="7AD480E7" w14:textId="77777777" w:rsidR="004B54BD" w:rsidRPr="00142583" w:rsidRDefault="004B54BD" w:rsidP="00490390">
      <w:pPr>
        <w:pStyle w:val="ListParagraph"/>
        <w:numPr>
          <w:ilvl w:val="0"/>
          <w:numId w:val="1"/>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“Do what Moses commanded” (Mark 1:44</w:t>
      </w:r>
      <w:proofErr w:type="gramStart"/>
      <w:r w:rsidRPr="00142583">
        <w:rPr>
          <w:rFonts w:ascii="Century Gothic" w:hAnsi="Century Gothic" w:cs="Arial"/>
          <w:color w:val="404040"/>
          <w:sz w:val="22"/>
          <w:szCs w:val="22"/>
          <w:shd w:val="clear" w:color="auto" w:fill="FFFFFF"/>
        </w:rPr>
        <w:t>);</w:t>
      </w:r>
      <w:proofErr w:type="gramEnd"/>
      <w:r w:rsidRPr="00142583">
        <w:rPr>
          <w:rFonts w:ascii="Century Gothic" w:hAnsi="Century Gothic" w:cs="Arial"/>
          <w:color w:val="404040"/>
          <w:sz w:val="22"/>
          <w:szCs w:val="22"/>
          <w:shd w:val="clear" w:color="auto" w:fill="FFFFFF"/>
        </w:rPr>
        <w:t xml:space="preserve"> </w:t>
      </w:r>
    </w:p>
    <w:p w14:paraId="45622AB5" w14:textId="77777777" w:rsidR="004B54BD" w:rsidRPr="00142583" w:rsidRDefault="004B54BD" w:rsidP="00490390">
      <w:pPr>
        <w:pStyle w:val="ListParagraph"/>
        <w:numPr>
          <w:ilvl w:val="0"/>
          <w:numId w:val="1"/>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“Moses said, Honor your father and your mother” (Mark 7:10)</w:t>
      </w:r>
    </w:p>
    <w:p w14:paraId="620D4748" w14:textId="77777777" w:rsidR="004B54BD" w:rsidRPr="00142583" w:rsidRDefault="004B54BD" w:rsidP="00490390">
      <w:pPr>
        <w:pStyle w:val="ListParagraph"/>
        <w:numPr>
          <w:ilvl w:val="0"/>
          <w:numId w:val="1"/>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“David himself, in the Holy Spirit, declared . . .” (Mark 12:36)</w:t>
      </w:r>
    </w:p>
    <w:p w14:paraId="327473B8" w14:textId="77777777" w:rsidR="004B54BD" w:rsidRPr="00142583" w:rsidRDefault="004B54BD" w:rsidP="00490390">
      <w:pPr>
        <w:pStyle w:val="ListParagraph"/>
        <w:numPr>
          <w:ilvl w:val="0"/>
          <w:numId w:val="1"/>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“Well did Isaiah prophesy . . .” (Mark 7:6)</w:t>
      </w:r>
    </w:p>
    <w:p w14:paraId="57C70533" w14:textId="4F306F8B" w:rsidR="004B54BD" w:rsidRPr="00142583" w:rsidRDefault="004B54BD" w:rsidP="00E62F48">
      <w:pPr>
        <w:spacing w:line="276" w:lineRule="auto"/>
        <w:ind w:right="107"/>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On the other hand</w:t>
      </w:r>
      <w:r w:rsidR="00490390" w:rsidRPr="00142583">
        <w:rPr>
          <w:rFonts w:ascii="Century Gothic" w:hAnsi="Century Gothic" w:cs="Arial"/>
          <w:color w:val="404040"/>
          <w:sz w:val="22"/>
          <w:szCs w:val="22"/>
          <w:shd w:val="clear" w:color="auto" w:fill="FFFFFF"/>
        </w:rPr>
        <w:t xml:space="preserve">, </w:t>
      </w:r>
      <w:r w:rsidRPr="00142583">
        <w:rPr>
          <w:rFonts w:ascii="Century Gothic" w:hAnsi="Century Gothic" w:cs="Arial"/>
          <w:color w:val="404040"/>
          <w:sz w:val="22"/>
          <w:szCs w:val="22"/>
          <w:shd w:val="clear" w:color="auto" w:fill="FFFFFF"/>
        </w:rPr>
        <w:t>Jesus acknowledged the Divine-human partnership</w:t>
      </w:r>
    </w:p>
    <w:p w14:paraId="091F5B5C" w14:textId="54D54269" w:rsidR="004B54BD" w:rsidRPr="00142583" w:rsidRDefault="004B54BD" w:rsidP="00490390">
      <w:pPr>
        <w:pStyle w:val="ListParagraph"/>
        <w:numPr>
          <w:ilvl w:val="0"/>
          <w:numId w:val="2"/>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“David himself, </w:t>
      </w:r>
      <w:r w:rsidRPr="00142583">
        <w:rPr>
          <w:rStyle w:val="Emphasis"/>
          <w:rFonts w:ascii="Century Gothic" w:hAnsi="Century Gothic" w:cs="Arial"/>
          <w:color w:val="404040"/>
          <w:sz w:val="22"/>
          <w:szCs w:val="22"/>
          <w:bdr w:val="none" w:sz="0" w:space="0" w:color="auto" w:frame="1"/>
          <w:shd w:val="clear" w:color="auto" w:fill="FFFFFF"/>
        </w:rPr>
        <w:t>in the Holy Spirit</w:t>
      </w:r>
      <w:r w:rsidRPr="00142583">
        <w:rPr>
          <w:rFonts w:ascii="Century Gothic" w:hAnsi="Century Gothic" w:cs="Arial"/>
          <w:color w:val="404040"/>
          <w:sz w:val="22"/>
          <w:szCs w:val="22"/>
          <w:shd w:val="clear" w:color="auto" w:fill="FFFFFF"/>
        </w:rPr>
        <w:t>, declared, . . .” (Mark 12:36) (In other words, David wrote, but his writings were the result of the Holy Spirit’s work (2 Pet</w:t>
      </w:r>
      <w:r w:rsidR="00490390" w:rsidRPr="00142583">
        <w:rPr>
          <w:rFonts w:ascii="Century Gothic" w:hAnsi="Century Gothic" w:cs="Arial"/>
          <w:color w:val="404040"/>
          <w:sz w:val="22"/>
          <w:szCs w:val="22"/>
          <w:shd w:val="clear" w:color="auto" w:fill="FFFFFF"/>
        </w:rPr>
        <w:t>er</w:t>
      </w:r>
      <w:r w:rsidRPr="00142583">
        <w:rPr>
          <w:rFonts w:ascii="Century Gothic" w:hAnsi="Century Gothic" w:cs="Arial"/>
          <w:color w:val="404040"/>
          <w:sz w:val="22"/>
          <w:szCs w:val="22"/>
          <w:shd w:val="clear" w:color="auto" w:fill="FFFFFF"/>
        </w:rPr>
        <w:t xml:space="preserve"> 1:20-21).</w:t>
      </w:r>
    </w:p>
    <w:p w14:paraId="13008622" w14:textId="77777777" w:rsidR="004B54BD" w:rsidRPr="00142583" w:rsidRDefault="004B54BD" w:rsidP="00490390">
      <w:pPr>
        <w:pStyle w:val="ListParagraph"/>
        <w:numPr>
          <w:ilvl w:val="0"/>
          <w:numId w:val="2"/>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“Well did Isaiah </w:t>
      </w:r>
      <w:r w:rsidRPr="00142583">
        <w:rPr>
          <w:rStyle w:val="Emphasis"/>
          <w:rFonts w:ascii="Century Gothic" w:hAnsi="Century Gothic" w:cs="Arial"/>
          <w:color w:val="404040"/>
          <w:sz w:val="22"/>
          <w:szCs w:val="22"/>
          <w:bdr w:val="none" w:sz="0" w:space="0" w:color="auto" w:frame="1"/>
          <w:shd w:val="clear" w:color="auto" w:fill="FFFFFF"/>
        </w:rPr>
        <w:t>prophesy</w:t>
      </w:r>
      <w:r w:rsidRPr="00142583">
        <w:rPr>
          <w:rFonts w:ascii="Century Gothic" w:hAnsi="Century Gothic" w:cs="Arial"/>
          <w:color w:val="404040"/>
          <w:sz w:val="22"/>
          <w:szCs w:val="22"/>
          <w:shd w:val="clear" w:color="auto" w:fill="FFFFFF"/>
        </w:rPr>
        <w:t> . . .” (Mark 7:6). The mere mention of prophecy suggests that Isaiah wrote from God.</w:t>
      </w:r>
    </w:p>
    <w:p w14:paraId="45ECEEA4" w14:textId="505E5B8B" w:rsidR="00490390" w:rsidRPr="00142583" w:rsidRDefault="004B54BD" w:rsidP="00490390">
      <w:pPr>
        <w:pStyle w:val="ListParagraph"/>
        <w:numPr>
          <w:ilvl w:val="0"/>
          <w:numId w:val="2"/>
        </w:numPr>
        <w:spacing w:line="276" w:lineRule="auto"/>
        <w:ind w:left="567" w:right="107" w:hanging="283"/>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lastRenderedPageBreak/>
        <w:t>when speaking to the scribes and Pharisees, Jesus asserts, “You leave the </w:t>
      </w:r>
      <w:r w:rsidRPr="00142583">
        <w:rPr>
          <w:rStyle w:val="Emphasis"/>
          <w:rFonts w:ascii="Century Gothic" w:hAnsi="Century Gothic" w:cs="Arial"/>
          <w:color w:val="404040"/>
          <w:sz w:val="22"/>
          <w:szCs w:val="22"/>
          <w:bdr w:val="none" w:sz="0" w:space="0" w:color="auto" w:frame="1"/>
          <w:shd w:val="clear" w:color="auto" w:fill="FFFFFF"/>
        </w:rPr>
        <w:t xml:space="preserve">commandment </w:t>
      </w:r>
      <w:r w:rsidRPr="00142583">
        <w:rPr>
          <w:rStyle w:val="Emphasis"/>
          <w:rFonts w:ascii="Century Gothic" w:hAnsi="Century Gothic" w:cs="Arial"/>
          <w:color w:val="404040"/>
          <w:sz w:val="22"/>
          <w:szCs w:val="22"/>
          <w:u w:val="single"/>
          <w:bdr w:val="none" w:sz="0" w:space="0" w:color="auto" w:frame="1"/>
          <w:shd w:val="clear" w:color="auto" w:fill="FFFFFF"/>
        </w:rPr>
        <w:t>of God</w:t>
      </w:r>
      <w:r w:rsidRPr="00142583">
        <w:rPr>
          <w:rFonts w:ascii="Century Gothic" w:hAnsi="Century Gothic" w:cs="Arial"/>
          <w:color w:val="404040"/>
          <w:sz w:val="22"/>
          <w:szCs w:val="22"/>
          <w:shd w:val="clear" w:color="auto" w:fill="FFFFFF"/>
        </w:rPr>
        <w:t> and hold to the tradition of men” (Mark 7:8).</w:t>
      </w:r>
    </w:p>
    <w:p w14:paraId="51576DD2" w14:textId="264AF60D" w:rsidR="00490390" w:rsidRPr="00142583" w:rsidRDefault="00490390" w:rsidP="00490390">
      <w:pPr>
        <w:spacing w:line="276" w:lineRule="auto"/>
        <w:ind w:right="107"/>
        <w:rPr>
          <w:rFonts w:ascii="Century Gothic" w:hAnsi="Century Gothic" w:cs="Arial"/>
          <w:color w:val="404040"/>
          <w:sz w:val="22"/>
          <w:szCs w:val="22"/>
          <w:shd w:val="clear" w:color="auto" w:fill="FFFFFF"/>
        </w:rPr>
      </w:pPr>
      <w:r w:rsidRPr="00142583">
        <w:rPr>
          <w:rFonts w:ascii="Century Gothic" w:hAnsi="Century Gothic" w:cs="Arial"/>
          <w:color w:val="404040"/>
          <w:sz w:val="22"/>
          <w:szCs w:val="22"/>
          <w:shd w:val="clear" w:color="auto" w:fill="FFFFFF"/>
        </w:rPr>
        <w:t>The Bible is both God’s story and our story.</w:t>
      </w:r>
      <w:r w:rsidR="002E7F1A" w:rsidRPr="00142583">
        <w:rPr>
          <w:rFonts w:ascii="Century Gothic" w:hAnsi="Century Gothic" w:cs="Arial"/>
          <w:color w:val="404040"/>
          <w:sz w:val="22"/>
          <w:szCs w:val="22"/>
          <w:shd w:val="clear" w:color="auto" w:fill="FFFFFF"/>
        </w:rPr>
        <w:t xml:space="preserve"> It’s impossible to live the Christian life without the Bible. We need to engage with the whole of Scripture, not just our ‘go to’ favourite verses or the bits we understand (or agree with!) Having a high view of Scripture calls us to accept the Bible as it is (including its internal difficulties, duplications, differences, as well as profound teaching, wisdom, and encouragement), not the version of the </w:t>
      </w:r>
      <w:proofErr w:type="gramStart"/>
      <w:r w:rsidR="002E7F1A" w:rsidRPr="00142583">
        <w:rPr>
          <w:rFonts w:ascii="Century Gothic" w:hAnsi="Century Gothic" w:cs="Arial"/>
          <w:color w:val="404040"/>
          <w:sz w:val="22"/>
          <w:szCs w:val="22"/>
          <w:shd w:val="clear" w:color="auto" w:fill="FFFFFF"/>
        </w:rPr>
        <w:t>Bible</w:t>
      </w:r>
      <w:proofErr w:type="gramEnd"/>
      <w:r w:rsidR="002E7F1A" w:rsidRPr="00142583">
        <w:rPr>
          <w:rFonts w:ascii="Century Gothic" w:hAnsi="Century Gothic" w:cs="Arial"/>
          <w:color w:val="404040"/>
          <w:sz w:val="22"/>
          <w:szCs w:val="22"/>
          <w:shd w:val="clear" w:color="auto" w:fill="FFFFFF"/>
        </w:rPr>
        <w:t xml:space="preserve"> we wish it was. It’s both/ and to live by.</w:t>
      </w:r>
    </w:p>
    <w:p w14:paraId="7ADCDAE5" w14:textId="404A6993" w:rsidR="002E7F1A" w:rsidRPr="00142583" w:rsidRDefault="002E7F1A" w:rsidP="002E7F1A">
      <w:pPr>
        <w:spacing w:line="276" w:lineRule="auto"/>
        <w:ind w:left="284" w:right="390"/>
        <w:rPr>
          <w:rFonts w:ascii="Century Gothic" w:hAnsi="Century Gothic" w:cs="Arial"/>
          <w:b/>
          <w:bCs/>
          <w:i/>
          <w:iCs/>
          <w:sz w:val="22"/>
          <w:szCs w:val="22"/>
        </w:rPr>
      </w:pPr>
      <w:r w:rsidRPr="00142583">
        <w:rPr>
          <w:rFonts w:ascii="Century Gothic" w:hAnsi="Century Gothic" w:cs="Arial"/>
          <w:b/>
          <w:bCs/>
          <w:i/>
          <w:iCs/>
          <w:sz w:val="22"/>
          <w:szCs w:val="22"/>
        </w:rPr>
        <w:t xml:space="preserve">“All Scripture is God-breathed and useful for teaching, rebuking, correcting, and training in righteousness, so that God’s people may be thoroughly equipped for every good work.”                                                                                     </w:t>
      </w:r>
      <w:r w:rsidRPr="00142583">
        <w:rPr>
          <w:rFonts w:ascii="Century Gothic" w:hAnsi="Century Gothic" w:cs="Arial"/>
          <w:i/>
          <w:iCs/>
          <w:sz w:val="22"/>
          <w:szCs w:val="22"/>
        </w:rPr>
        <w:t>2 Timothy 3:16-17</w:t>
      </w:r>
    </w:p>
    <w:p w14:paraId="13E7AC20" w14:textId="77777777" w:rsidR="002E7F1A" w:rsidRPr="00142583" w:rsidRDefault="002E7F1A" w:rsidP="00490390">
      <w:pPr>
        <w:spacing w:line="276" w:lineRule="auto"/>
        <w:ind w:right="107"/>
        <w:rPr>
          <w:rFonts w:ascii="Century Gothic" w:hAnsi="Century Gothic" w:cs="Arial"/>
          <w:color w:val="404040"/>
          <w:sz w:val="22"/>
          <w:szCs w:val="22"/>
          <w:shd w:val="clear" w:color="auto" w:fill="FFFFFF"/>
        </w:rPr>
      </w:pPr>
    </w:p>
    <w:sectPr w:rsidR="002E7F1A" w:rsidRPr="00142583" w:rsidSect="00E62F4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1B39" w14:textId="77777777" w:rsidR="00E47CA1" w:rsidRDefault="00E47CA1" w:rsidP="00142583">
      <w:pPr>
        <w:spacing w:after="0" w:line="240" w:lineRule="auto"/>
      </w:pPr>
      <w:r>
        <w:separator/>
      </w:r>
    </w:p>
  </w:endnote>
  <w:endnote w:type="continuationSeparator" w:id="0">
    <w:p w14:paraId="1EE73250" w14:textId="77777777" w:rsidR="00E47CA1" w:rsidRDefault="00E47CA1" w:rsidP="0014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4842"/>
      <w:docPartObj>
        <w:docPartGallery w:val="Page Numbers (Bottom of Page)"/>
        <w:docPartUnique/>
      </w:docPartObj>
    </w:sdtPr>
    <w:sdtEndPr>
      <w:rPr>
        <w:noProof/>
      </w:rPr>
    </w:sdtEndPr>
    <w:sdtContent>
      <w:p w14:paraId="461B147A" w14:textId="1092AF88" w:rsidR="00142583" w:rsidRDefault="00142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EC051" w14:textId="77777777" w:rsidR="00142583" w:rsidRDefault="0014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AAE6" w14:textId="77777777" w:rsidR="00E47CA1" w:rsidRDefault="00E47CA1" w:rsidP="00142583">
      <w:pPr>
        <w:spacing w:after="0" w:line="240" w:lineRule="auto"/>
      </w:pPr>
      <w:r>
        <w:separator/>
      </w:r>
    </w:p>
  </w:footnote>
  <w:footnote w:type="continuationSeparator" w:id="0">
    <w:p w14:paraId="0300D1F2" w14:textId="77777777" w:rsidR="00E47CA1" w:rsidRDefault="00E47CA1" w:rsidP="0014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F4D3" w14:textId="47ED39A7" w:rsidR="00142583" w:rsidRDefault="00142583">
    <w:pPr>
      <w:pStyle w:val="Header"/>
    </w:pPr>
    <w:r w:rsidRPr="00F94527">
      <w:rPr>
        <w:noProof/>
        <w:sz w:val="20"/>
        <w:szCs w:val="20"/>
      </w:rPr>
      <w:drawing>
        <wp:inline distT="0" distB="0" distL="0" distR="0" wp14:anchorId="51ACD931" wp14:editId="6F14FB19">
          <wp:extent cx="876935" cy="198120"/>
          <wp:effectExtent l="0" t="0" r="0" b="0"/>
          <wp:docPr id="2" name="Picture 1" descr="A black sign with whit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ign with whit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198120"/>
                  </a:xfrm>
                  <a:prstGeom prst="rect">
                    <a:avLst/>
                  </a:prstGeom>
                  <a:noFill/>
                  <a:ln>
                    <a:noFill/>
                  </a:ln>
                </pic:spPr>
              </pic:pic>
            </a:graphicData>
          </a:graphic>
        </wp:inline>
      </w:drawing>
    </w:r>
    <w:r w:rsidRPr="00C139B3">
      <w:rPr>
        <w:rFonts w:ascii="Century Gothic" w:hAnsi="Century Gothic"/>
        <w:b/>
        <w:bCs/>
        <w:sz w:val="20"/>
        <w:szCs w:val="20"/>
      </w:rPr>
      <w:t xml:space="preserve">     </w:t>
    </w:r>
    <w:r>
      <w:rPr>
        <w:rFonts w:ascii="Century Gothic" w:hAnsi="Century Gothic"/>
        <w:b/>
        <w:bCs/>
        <w:sz w:val="20"/>
        <w:szCs w:val="20"/>
      </w:rPr>
      <w:t xml:space="preserve">                                </w:t>
    </w:r>
    <w:r w:rsidRPr="00C139B3">
      <w:rPr>
        <w:rFonts w:ascii="Century Gothic" w:hAnsi="Century Gothic"/>
        <w:i/>
        <w:iCs/>
        <w:sz w:val="20"/>
        <w:szCs w:val="20"/>
      </w:rPr>
      <w:t xml:space="preserve">Talk transcript </w:t>
    </w:r>
    <w:r>
      <w:rPr>
        <w:rFonts w:ascii="Century Gothic" w:hAnsi="Century Gothic"/>
        <w:i/>
        <w:iCs/>
        <w:sz w:val="20"/>
        <w:szCs w:val="20"/>
      </w:rPr>
      <w:t>– The inspired Bible                     21</w:t>
    </w:r>
    <w:r w:rsidRPr="00142583">
      <w:rPr>
        <w:rFonts w:ascii="Century Gothic" w:hAnsi="Century Gothic"/>
        <w:i/>
        <w:iCs/>
        <w:sz w:val="20"/>
        <w:szCs w:val="20"/>
        <w:vertAlign w:val="superscript"/>
      </w:rPr>
      <w:t>st</w:t>
    </w:r>
    <w:r>
      <w:rPr>
        <w:rFonts w:ascii="Century Gothic" w:hAnsi="Century Gothic"/>
        <w:i/>
        <w:iCs/>
        <w:sz w:val="20"/>
        <w:szCs w:val="20"/>
      </w:rPr>
      <w:t xml:space="preserve"> September 2025</w:t>
    </w:r>
  </w:p>
  <w:p w14:paraId="234BAC2E" w14:textId="77777777" w:rsidR="00142583" w:rsidRDefault="0014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BFD"/>
    <w:multiLevelType w:val="hybridMultilevel"/>
    <w:tmpl w:val="6EC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5770"/>
    <w:multiLevelType w:val="hybridMultilevel"/>
    <w:tmpl w:val="AFDCF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F7BC1"/>
    <w:multiLevelType w:val="hybridMultilevel"/>
    <w:tmpl w:val="C422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F5F"/>
    <w:multiLevelType w:val="hybridMultilevel"/>
    <w:tmpl w:val="A98A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E6306"/>
    <w:multiLevelType w:val="hybridMultilevel"/>
    <w:tmpl w:val="81F4D526"/>
    <w:lvl w:ilvl="0" w:tplc="91B43AAE">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642EB"/>
    <w:multiLevelType w:val="hybridMultilevel"/>
    <w:tmpl w:val="FBF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F56CC"/>
    <w:multiLevelType w:val="hybridMultilevel"/>
    <w:tmpl w:val="3A92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57339"/>
    <w:multiLevelType w:val="hybridMultilevel"/>
    <w:tmpl w:val="3524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95275"/>
    <w:multiLevelType w:val="hybridMultilevel"/>
    <w:tmpl w:val="47F0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3409D"/>
    <w:multiLevelType w:val="hybridMultilevel"/>
    <w:tmpl w:val="BD782D70"/>
    <w:lvl w:ilvl="0" w:tplc="93A009CA">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914FD"/>
    <w:multiLevelType w:val="hybridMultilevel"/>
    <w:tmpl w:val="89EA7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17C33"/>
    <w:multiLevelType w:val="hybridMultilevel"/>
    <w:tmpl w:val="0ADA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F2556"/>
    <w:multiLevelType w:val="hybridMultilevel"/>
    <w:tmpl w:val="1632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A06F9"/>
    <w:multiLevelType w:val="hybridMultilevel"/>
    <w:tmpl w:val="7830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E5C82"/>
    <w:multiLevelType w:val="hybridMultilevel"/>
    <w:tmpl w:val="F2A2E9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884917">
    <w:abstractNumId w:val="13"/>
  </w:num>
  <w:num w:numId="2" w16cid:durableId="1070151091">
    <w:abstractNumId w:val="7"/>
  </w:num>
  <w:num w:numId="3" w16cid:durableId="5526849">
    <w:abstractNumId w:val="8"/>
  </w:num>
  <w:num w:numId="4" w16cid:durableId="1376812237">
    <w:abstractNumId w:val="5"/>
  </w:num>
  <w:num w:numId="5" w16cid:durableId="898591629">
    <w:abstractNumId w:val="1"/>
  </w:num>
  <w:num w:numId="6" w16cid:durableId="75134158">
    <w:abstractNumId w:val="10"/>
  </w:num>
  <w:num w:numId="7" w16cid:durableId="816648186">
    <w:abstractNumId w:val="3"/>
  </w:num>
  <w:num w:numId="8" w16cid:durableId="1594506183">
    <w:abstractNumId w:val="2"/>
  </w:num>
  <w:num w:numId="9" w16cid:durableId="2131236846">
    <w:abstractNumId w:val="6"/>
  </w:num>
  <w:num w:numId="10" w16cid:durableId="1825471431">
    <w:abstractNumId w:val="4"/>
  </w:num>
  <w:num w:numId="11" w16cid:durableId="2112387411">
    <w:abstractNumId w:val="9"/>
  </w:num>
  <w:num w:numId="12" w16cid:durableId="803037543">
    <w:abstractNumId w:val="14"/>
  </w:num>
  <w:num w:numId="13" w16cid:durableId="989864150">
    <w:abstractNumId w:val="12"/>
  </w:num>
  <w:num w:numId="14" w16cid:durableId="1121923088">
    <w:abstractNumId w:val="0"/>
  </w:num>
  <w:num w:numId="15" w16cid:durableId="658196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5F"/>
    <w:rsid w:val="000056EE"/>
    <w:rsid w:val="00033C39"/>
    <w:rsid w:val="000819BA"/>
    <w:rsid w:val="000D0F69"/>
    <w:rsid w:val="000E5172"/>
    <w:rsid w:val="000F76F3"/>
    <w:rsid w:val="001266E1"/>
    <w:rsid w:val="00142583"/>
    <w:rsid w:val="00192889"/>
    <w:rsid w:val="00196EC7"/>
    <w:rsid w:val="001C2705"/>
    <w:rsid w:val="001C75A5"/>
    <w:rsid w:val="001D5754"/>
    <w:rsid w:val="001E14AC"/>
    <w:rsid w:val="001E1E3D"/>
    <w:rsid w:val="00204CC0"/>
    <w:rsid w:val="002253AD"/>
    <w:rsid w:val="002D2F78"/>
    <w:rsid w:val="002E6BCA"/>
    <w:rsid w:val="002E7F1A"/>
    <w:rsid w:val="00326582"/>
    <w:rsid w:val="003339C8"/>
    <w:rsid w:val="00334CB6"/>
    <w:rsid w:val="003A1EC5"/>
    <w:rsid w:val="003B356F"/>
    <w:rsid w:val="003B4420"/>
    <w:rsid w:val="003C72DF"/>
    <w:rsid w:val="003D3303"/>
    <w:rsid w:val="003D6D12"/>
    <w:rsid w:val="003F7265"/>
    <w:rsid w:val="00490390"/>
    <w:rsid w:val="0049052F"/>
    <w:rsid w:val="004B54BD"/>
    <w:rsid w:val="005237F7"/>
    <w:rsid w:val="0056028C"/>
    <w:rsid w:val="0058267C"/>
    <w:rsid w:val="005C0FEF"/>
    <w:rsid w:val="005C233D"/>
    <w:rsid w:val="005E4573"/>
    <w:rsid w:val="00611683"/>
    <w:rsid w:val="00652571"/>
    <w:rsid w:val="0065403E"/>
    <w:rsid w:val="00692A06"/>
    <w:rsid w:val="006D0C34"/>
    <w:rsid w:val="006D1B66"/>
    <w:rsid w:val="006E5CB4"/>
    <w:rsid w:val="007470AA"/>
    <w:rsid w:val="00747F1C"/>
    <w:rsid w:val="007A7491"/>
    <w:rsid w:val="007E4E58"/>
    <w:rsid w:val="008539FB"/>
    <w:rsid w:val="008A7075"/>
    <w:rsid w:val="008C5C59"/>
    <w:rsid w:val="008D5812"/>
    <w:rsid w:val="009326B4"/>
    <w:rsid w:val="00940403"/>
    <w:rsid w:val="00954B9A"/>
    <w:rsid w:val="00960ABA"/>
    <w:rsid w:val="009628BF"/>
    <w:rsid w:val="00987EA0"/>
    <w:rsid w:val="009A0588"/>
    <w:rsid w:val="009B658F"/>
    <w:rsid w:val="009E0290"/>
    <w:rsid w:val="009F2DDB"/>
    <w:rsid w:val="00A3518C"/>
    <w:rsid w:val="00AE0C87"/>
    <w:rsid w:val="00AE515F"/>
    <w:rsid w:val="00AF3F43"/>
    <w:rsid w:val="00B10C86"/>
    <w:rsid w:val="00B23BE3"/>
    <w:rsid w:val="00B546F0"/>
    <w:rsid w:val="00B91FE9"/>
    <w:rsid w:val="00B93DCC"/>
    <w:rsid w:val="00BA5D34"/>
    <w:rsid w:val="00BC7BBF"/>
    <w:rsid w:val="00BE1512"/>
    <w:rsid w:val="00BE4938"/>
    <w:rsid w:val="00BF3596"/>
    <w:rsid w:val="00C05791"/>
    <w:rsid w:val="00CE5080"/>
    <w:rsid w:val="00D07D38"/>
    <w:rsid w:val="00D4722D"/>
    <w:rsid w:val="00D80EBE"/>
    <w:rsid w:val="00D82820"/>
    <w:rsid w:val="00D929DC"/>
    <w:rsid w:val="00D94C97"/>
    <w:rsid w:val="00E1796D"/>
    <w:rsid w:val="00E47CA1"/>
    <w:rsid w:val="00E62F48"/>
    <w:rsid w:val="00E6644C"/>
    <w:rsid w:val="00E66973"/>
    <w:rsid w:val="00EA090D"/>
    <w:rsid w:val="00EC18FB"/>
    <w:rsid w:val="00EF1497"/>
    <w:rsid w:val="00F02267"/>
    <w:rsid w:val="00F50255"/>
    <w:rsid w:val="00F6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92A7"/>
  <w15:chartTrackingRefBased/>
  <w15:docId w15:val="{F0627E93-FEDE-4EC9-9EF4-0E13F39D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1A"/>
  </w:style>
  <w:style w:type="paragraph" w:styleId="Heading1">
    <w:name w:val="heading 1"/>
    <w:basedOn w:val="Normal"/>
    <w:next w:val="Normal"/>
    <w:link w:val="Heading1Char"/>
    <w:uiPriority w:val="9"/>
    <w:qFormat/>
    <w:rsid w:val="00AE5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15F"/>
    <w:rPr>
      <w:rFonts w:eastAsiaTheme="majorEastAsia" w:cstheme="majorBidi"/>
      <w:color w:val="272727" w:themeColor="text1" w:themeTint="D8"/>
    </w:rPr>
  </w:style>
  <w:style w:type="paragraph" w:styleId="Title">
    <w:name w:val="Title"/>
    <w:basedOn w:val="Normal"/>
    <w:next w:val="Normal"/>
    <w:link w:val="TitleChar"/>
    <w:uiPriority w:val="10"/>
    <w:qFormat/>
    <w:rsid w:val="00AE5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15F"/>
    <w:pPr>
      <w:spacing w:before="160"/>
      <w:jc w:val="center"/>
    </w:pPr>
    <w:rPr>
      <w:i/>
      <w:iCs/>
      <w:color w:val="404040" w:themeColor="text1" w:themeTint="BF"/>
    </w:rPr>
  </w:style>
  <w:style w:type="character" w:customStyle="1" w:styleId="QuoteChar">
    <w:name w:val="Quote Char"/>
    <w:basedOn w:val="DefaultParagraphFont"/>
    <w:link w:val="Quote"/>
    <w:uiPriority w:val="29"/>
    <w:rsid w:val="00AE515F"/>
    <w:rPr>
      <w:i/>
      <w:iCs/>
      <w:color w:val="404040" w:themeColor="text1" w:themeTint="BF"/>
    </w:rPr>
  </w:style>
  <w:style w:type="paragraph" w:styleId="ListParagraph">
    <w:name w:val="List Paragraph"/>
    <w:basedOn w:val="Normal"/>
    <w:uiPriority w:val="34"/>
    <w:qFormat/>
    <w:rsid w:val="00AE515F"/>
    <w:pPr>
      <w:ind w:left="720"/>
      <w:contextualSpacing/>
    </w:pPr>
  </w:style>
  <w:style w:type="character" w:styleId="IntenseEmphasis">
    <w:name w:val="Intense Emphasis"/>
    <w:basedOn w:val="DefaultParagraphFont"/>
    <w:uiPriority w:val="21"/>
    <w:qFormat/>
    <w:rsid w:val="00AE515F"/>
    <w:rPr>
      <w:i/>
      <w:iCs/>
      <w:color w:val="0F4761" w:themeColor="accent1" w:themeShade="BF"/>
    </w:rPr>
  </w:style>
  <w:style w:type="paragraph" w:styleId="IntenseQuote">
    <w:name w:val="Intense Quote"/>
    <w:basedOn w:val="Normal"/>
    <w:next w:val="Normal"/>
    <w:link w:val="IntenseQuoteChar"/>
    <w:uiPriority w:val="30"/>
    <w:qFormat/>
    <w:rsid w:val="00AE5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15F"/>
    <w:rPr>
      <w:i/>
      <w:iCs/>
      <w:color w:val="0F4761" w:themeColor="accent1" w:themeShade="BF"/>
    </w:rPr>
  </w:style>
  <w:style w:type="character" w:styleId="IntenseReference">
    <w:name w:val="Intense Reference"/>
    <w:basedOn w:val="DefaultParagraphFont"/>
    <w:uiPriority w:val="32"/>
    <w:qFormat/>
    <w:rsid w:val="00AE515F"/>
    <w:rPr>
      <w:b/>
      <w:bCs/>
      <w:smallCaps/>
      <w:color w:val="0F4761" w:themeColor="accent1" w:themeShade="BF"/>
      <w:spacing w:val="5"/>
    </w:rPr>
  </w:style>
  <w:style w:type="character" w:styleId="Emphasis">
    <w:name w:val="Emphasis"/>
    <w:basedOn w:val="DefaultParagraphFont"/>
    <w:uiPriority w:val="20"/>
    <w:qFormat/>
    <w:rsid w:val="0056028C"/>
    <w:rPr>
      <w:i/>
      <w:iCs/>
    </w:rPr>
  </w:style>
  <w:style w:type="character" w:customStyle="1" w:styleId="text">
    <w:name w:val="text"/>
    <w:basedOn w:val="DefaultParagraphFont"/>
    <w:rsid w:val="00611683"/>
  </w:style>
  <w:style w:type="character" w:styleId="Hyperlink">
    <w:name w:val="Hyperlink"/>
    <w:basedOn w:val="DefaultParagraphFont"/>
    <w:uiPriority w:val="99"/>
    <w:semiHidden/>
    <w:unhideWhenUsed/>
    <w:rsid w:val="00611683"/>
    <w:rPr>
      <w:color w:val="0000FF"/>
      <w:u w:val="single"/>
    </w:rPr>
  </w:style>
  <w:style w:type="character" w:customStyle="1" w:styleId="reftext">
    <w:name w:val="reftext"/>
    <w:basedOn w:val="DefaultParagraphFont"/>
    <w:rsid w:val="00F65645"/>
  </w:style>
  <w:style w:type="paragraph" w:customStyle="1" w:styleId="line1">
    <w:name w:val="line1"/>
    <w:basedOn w:val="Normal"/>
    <w:rsid w:val="00F65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red">
    <w:name w:val="red"/>
    <w:basedOn w:val="DefaultParagraphFont"/>
    <w:rsid w:val="00F65645"/>
  </w:style>
  <w:style w:type="paragraph" w:customStyle="1" w:styleId="line2">
    <w:name w:val="line2"/>
    <w:basedOn w:val="Normal"/>
    <w:rsid w:val="00F65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42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583"/>
  </w:style>
  <w:style w:type="paragraph" w:styleId="Footer">
    <w:name w:val="footer"/>
    <w:basedOn w:val="Normal"/>
    <w:link w:val="FooterChar"/>
    <w:uiPriority w:val="99"/>
    <w:unhideWhenUsed/>
    <w:rsid w:val="00142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Brierley</dc:creator>
  <cp:keywords/>
  <dc:description/>
  <cp:lastModifiedBy>Danny Brierley</cp:lastModifiedBy>
  <cp:revision>3</cp:revision>
  <cp:lastPrinted>2025-09-21T08:45:00Z</cp:lastPrinted>
  <dcterms:created xsi:type="dcterms:W3CDTF">2025-09-21T15:24:00Z</dcterms:created>
  <dcterms:modified xsi:type="dcterms:W3CDTF">2025-09-22T06:21:00Z</dcterms:modified>
</cp:coreProperties>
</file>